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8F8" w:rsidRDefault="00D048F8" w:rsidP="00D048F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СПРАВКА-ОБОСНОВАНИЕ</w:t>
      </w:r>
    </w:p>
    <w:p w:rsidR="00D048F8" w:rsidRDefault="00D048F8" w:rsidP="00D048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постановления Правительства Кыргызской Республики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актов в области общественного здравоохранения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 11 апреля 2016 года № 201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D95E91" w:rsidRDefault="007B5FFB" w:rsidP="00556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048F8" w:rsidRPr="005563AE" w:rsidRDefault="00D048F8" w:rsidP="005563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97F" w:rsidRPr="003F0710" w:rsidRDefault="00D95E91" w:rsidP="002624B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710">
        <w:rPr>
          <w:rFonts w:ascii="Times New Roman" w:eastAsia="Times New Roman" w:hAnsi="Times New Roman" w:cs="Times New Roman"/>
          <w:b/>
          <w:bCs/>
          <w:sz w:val="28"/>
          <w:szCs w:val="28"/>
        </w:rPr>
        <w:t>1. Цель и задачи</w:t>
      </w:r>
      <w:r w:rsidR="000F197F" w:rsidRPr="003F07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7AD" w:rsidRPr="000A07AD" w:rsidRDefault="00B40318" w:rsidP="00262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6C3F" w:rsidRPr="003F0710">
        <w:rPr>
          <w:rFonts w:ascii="Times New Roman" w:hAnsi="Times New Roman" w:cs="Times New Roman"/>
          <w:sz w:val="28"/>
          <w:szCs w:val="28"/>
        </w:rPr>
        <w:t xml:space="preserve">Целью данного проекта постановления </w:t>
      </w:r>
      <w:r w:rsidR="008E761C" w:rsidRPr="003F0710">
        <w:rPr>
          <w:rFonts w:ascii="Times New Roman" w:hAnsi="Times New Roman" w:cs="Times New Roman"/>
          <w:sz w:val="28"/>
          <w:szCs w:val="28"/>
        </w:rPr>
        <w:t>является</w:t>
      </w:r>
      <w:r w:rsidR="009F0FCC" w:rsidRPr="009F0F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7AD" w:rsidRPr="003F0710">
        <w:rPr>
          <w:rFonts w:ascii="Times New Roman" w:hAnsi="Times New Roman" w:cs="Times New Roman"/>
          <w:sz w:val="28"/>
          <w:szCs w:val="28"/>
        </w:rPr>
        <w:t xml:space="preserve">создание нормативной базы в области общественного здравоохранения, </w:t>
      </w:r>
      <w:r w:rsidR="000A07AD" w:rsidRPr="003F0710">
        <w:rPr>
          <w:rFonts w:ascii="Times New Roman" w:eastAsia="Times New Roman" w:hAnsi="Times New Roman" w:cs="Times New Roman"/>
          <w:sz w:val="28"/>
          <w:szCs w:val="28"/>
        </w:rPr>
        <w:t>установление</w:t>
      </w:r>
      <w:r w:rsidR="00371477" w:rsidRPr="00371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1477" w:rsidRPr="000A07AD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гигиенических требований к качеств</w:t>
      </w:r>
      <w:r w:rsidR="0037147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371477" w:rsidRPr="000A07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безопасности йодированной соли </w:t>
      </w:r>
      <w:r w:rsidR="00371477" w:rsidRPr="000A07AD">
        <w:rPr>
          <w:rFonts w:ascii="Times New Roman" w:hAnsi="Times New Roman" w:cs="Times New Roman"/>
          <w:sz w:val="28"/>
          <w:szCs w:val="28"/>
        </w:rPr>
        <w:t>производимой и ввозимой на территорию Кыргызской Республики</w:t>
      </w:r>
      <w:r w:rsidR="00371477">
        <w:rPr>
          <w:rFonts w:ascii="Times New Roman" w:hAnsi="Times New Roman" w:cs="Times New Roman"/>
          <w:sz w:val="28"/>
          <w:szCs w:val="28"/>
        </w:rPr>
        <w:t>,</w:t>
      </w:r>
      <w:r w:rsidR="00371477" w:rsidRPr="000A07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71477" w:rsidRPr="000A07AD">
        <w:rPr>
          <w:rFonts w:ascii="Times New Roman" w:eastAsia="Times New Roman" w:hAnsi="Times New Roman" w:cs="Times New Roman"/>
          <w:sz w:val="28"/>
          <w:szCs w:val="28"/>
        </w:rPr>
        <w:t>профилактика йододефицидных заболеваний,</w:t>
      </w:r>
      <w:r w:rsidR="003714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7AD" w:rsidRPr="003F0710">
        <w:rPr>
          <w:rFonts w:ascii="Times New Roman" w:eastAsia="Times New Roman" w:hAnsi="Times New Roman" w:cs="Times New Roman"/>
          <w:sz w:val="28"/>
          <w:szCs w:val="28"/>
        </w:rPr>
        <w:t xml:space="preserve"> санитарно-эпидемиологических требований</w:t>
      </w:r>
      <w:r w:rsidR="000A07AD" w:rsidRPr="003F0710">
        <w:rPr>
          <w:rFonts w:ascii="Times New Roman" w:hAnsi="Times New Roman" w:cs="Times New Roman"/>
          <w:sz w:val="28"/>
          <w:szCs w:val="28"/>
        </w:rPr>
        <w:t xml:space="preserve"> </w:t>
      </w:r>
      <w:r w:rsidR="000A07AD" w:rsidRPr="003F0710">
        <w:rPr>
          <w:rFonts w:ascii="Times New Roman" w:hAnsi="Times New Roman" w:cs="Times New Roman"/>
          <w:bCs/>
          <w:sz w:val="28"/>
          <w:szCs w:val="28"/>
        </w:rPr>
        <w:t>к естественному, искусственному и совмещенному освещению в жилых и общественных зданиях</w:t>
      </w:r>
      <w:r w:rsidR="000A07AD" w:rsidRPr="003F0710">
        <w:rPr>
          <w:rFonts w:ascii="Times New Roman" w:hAnsi="Times New Roman" w:cs="Times New Roman"/>
          <w:sz w:val="28"/>
          <w:szCs w:val="28"/>
        </w:rPr>
        <w:t xml:space="preserve">, </w:t>
      </w:r>
      <w:r w:rsidR="00CF3E7D" w:rsidRPr="00563CA2">
        <w:rPr>
          <w:rFonts w:ascii="Times New Roman" w:hAnsi="Times New Roman" w:cs="Times New Roman"/>
          <w:sz w:val="28"/>
          <w:szCs w:val="28"/>
        </w:rPr>
        <w:t>обеспечение санэпидблагополучия детей обучающихся в</w:t>
      </w:r>
      <w:r w:rsidR="00CF3E7D" w:rsidRPr="00563CA2">
        <w:rPr>
          <w:rFonts w:ascii="Times New Roman" w:hAnsi="Times New Roman" w:cs="Times New Roman"/>
          <w:bCs/>
          <w:sz w:val="28"/>
          <w:szCs w:val="28"/>
        </w:rPr>
        <w:t xml:space="preserve"> общеобразовательных организациях</w:t>
      </w:r>
      <w:r w:rsidR="00CF3E7D" w:rsidRPr="00563CA2">
        <w:rPr>
          <w:rFonts w:ascii="Times New Roman" w:hAnsi="Times New Roman" w:cs="Times New Roman"/>
          <w:sz w:val="28"/>
          <w:szCs w:val="28"/>
        </w:rPr>
        <w:t xml:space="preserve">  Кыргызской Республики</w:t>
      </w:r>
      <w:r w:rsidR="00D048F8">
        <w:rPr>
          <w:rFonts w:ascii="Times New Roman" w:hAnsi="Times New Roman" w:cs="Times New Roman"/>
          <w:sz w:val="28"/>
          <w:szCs w:val="28"/>
        </w:rPr>
        <w:t>.</w:t>
      </w:r>
      <w:r w:rsidR="000A07AD" w:rsidRPr="000A07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F3E7D" w:rsidRPr="002624BA" w:rsidRDefault="009F0FCC" w:rsidP="00D048F8">
      <w:pPr>
        <w:pStyle w:val="FR1"/>
        <w:spacing w:before="0" w:line="240" w:lineRule="auto"/>
        <w:ind w:left="0" w:right="-91"/>
        <w:jc w:val="both"/>
        <w:rPr>
          <w:bCs w:val="0"/>
        </w:rPr>
      </w:pPr>
      <w:r w:rsidRPr="00B40318">
        <w:rPr>
          <w:b w:val="0"/>
          <w:lang w:val="ky-KG"/>
        </w:rPr>
        <w:tab/>
      </w:r>
    </w:p>
    <w:p w:rsidR="00D95E91" w:rsidRDefault="00D95E91" w:rsidP="008663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11E8">
        <w:rPr>
          <w:rFonts w:ascii="Times New Roman" w:eastAsia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FD54C4" w:rsidRPr="00D830C5" w:rsidRDefault="00FD54C4" w:rsidP="00FD5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sz w:val="28"/>
          <w:szCs w:val="28"/>
        </w:rPr>
        <w:t>Природный дефицит йода в почве, воде, продуктах питания в республике обуславливает развитие ряда йододефицитных нарушений, которые приводят к развитию эндемическ</w:t>
      </w:r>
      <w:r w:rsidR="00371477" w:rsidRPr="00D830C5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зоб</w:t>
      </w:r>
      <w:r w:rsidR="00371477" w:rsidRPr="00D830C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>, гипотиреоз</w:t>
      </w:r>
      <w:r w:rsidR="00371477" w:rsidRPr="00D830C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>, отставани</w:t>
      </w:r>
      <w:r w:rsidR="00D830C5" w:rsidRPr="00D830C5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в умственном и физическом развитии, кретинизм. К «скрытым» последствиям йодной недостаточности относятся женское бесплодие, нарушение репродуктивной функции, выкидыши и мертворождение, повышенная смертность детей первого года жизни, врожденные аномалии. </w:t>
      </w:r>
    </w:p>
    <w:p w:rsidR="00FD54C4" w:rsidRPr="00D830C5" w:rsidRDefault="00FD54C4" w:rsidP="00FD5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sz w:val="28"/>
          <w:szCs w:val="28"/>
        </w:rPr>
        <w:tab/>
        <w:t>Профилактика йододефицитных заболеваний среди населения Кыргызской Республики остается актуальной.</w:t>
      </w:r>
    </w:p>
    <w:p w:rsidR="00FD54C4" w:rsidRPr="00D830C5" w:rsidRDefault="00FD54C4" w:rsidP="00FD5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соответствие с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Законом Кыргызской Республики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830C5">
        <w:rPr>
          <w:rFonts w:ascii="Times New Roman" w:hAnsi="Times New Roman" w:cs="Times New Roman"/>
          <w:sz w:val="28"/>
          <w:szCs w:val="28"/>
        </w:rPr>
        <w:t>«О профилактике йододефицитных заболеваний» п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роизводимая и ввозимая для реализации на территорию Кыргызской Республики соль подлежит йодированию </w:t>
      </w:r>
    </w:p>
    <w:p w:rsidR="00FD54C4" w:rsidRPr="00D830C5" w:rsidRDefault="00FD54C4" w:rsidP="00FD54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r w:rsidRPr="00D830C5">
        <w:rPr>
          <w:rFonts w:ascii="Times New Roman" w:hAnsi="Times New Roman" w:cs="Times New Roman"/>
          <w:sz w:val="28"/>
          <w:szCs w:val="28"/>
        </w:rPr>
        <w:t>обогащение соли йодом)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D54C4" w:rsidRPr="00D830C5" w:rsidRDefault="00FD54C4" w:rsidP="00FD54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Соль является продуктом, потребляемым в пищу без предварительной кулинарной обработки. </w:t>
      </w:r>
      <w:r w:rsidRPr="00D830C5">
        <w:rPr>
          <w:rFonts w:ascii="Times New Roman" w:eastAsia="Times New Roman" w:hAnsi="Times New Roman" w:cs="Times New Roman"/>
          <w:color w:val="2D2D2D"/>
          <w:spacing w:val="1"/>
          <w:sz w:val="28"/>
          <w:szCs w:val="28"/>
        </w:rPr>
        <w:t xml:space="preserve">К соли предъявляются требования, как к пищевой продукции в части ее маркировки, материалам упаковки, изделий и оборудования для производства. пищевой продукции, контактирующим с пищевой продукцией. </w:t>
      </w:r>
    </w:p>
    <w:p w:rsidR="00FD54C4" w:rsidRPr="00D830C5" w:rsidRDefault="00FD54C4" w:rsidP="00FD54C4">
      <w:pPr>
        <w:tabs>
          <w:tab w:val="left" w:pos="709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0C5">
        <w:rPr>
          <w:rFonts w:ascii="Times New Roman" w:hAnsi="Times New Roman" w:cs="Times New Roman"/>
          <w:sz w:val="28"/>
          <w:szCs w:val="28"/>
        </w:rPr>
        <w:t>В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Договором ЕАЭС с 12 августа 2017 года. Технический регламент </w:t>
      </w:r>
      <w:r w:rsidRPr="00D830C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«О безопасности пищевой йодированной соли» утратил силу. </w:t>
      </w:r>
    </w:p>
    <w:p w:rsidR="00FD54C4" w:rsidRPr="00D830C5" w:rsidRDefault="00FD54C4" w:rsidP="00FD54C4">
      <w:pPr>
        <w:tabs>
          <w:tab w:val="left" w:pos="709"/>
          <w:tab w:val="left" w:pos="1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Вступивший в действие на территории </w:t>
      </w:r>
      <w:r w:rsidRPr="00D830C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технический регламент ЕАЭС </w:t>
      </w:r>
      <w:r w:rsidRPr="00D830C5">
        <w:rPr>
          <w:rFonts w:ascii="Times New Roman" w:hAnsi="Times New Roman" w:cs="Times New Roman"/>
          <w:sz w:val="28"/>
          <w:szCs w:val="28"/>
        </w:rPr>
        <w:t>«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>О безопасности пищевой продукции</w:t>
      </w:r>
      <w:r w:rsidRPr="00D830C5">
        <w:rPr>
          <w:rFonts w:ascii="Times New Roman" w:hAnsi="Times New Roman" w:cs="Times New Roman"/>
          <w:sz w:val="28"/>
          <w:szCs w:val="28"/>
        </w:rPr>
        <w:t>»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включает только понятие </w:t>
      </w:r>
      <w:r w:rsidRPr="00D830C5">
        <w:rPr>
          <w:rFonts w:ascii="Times New Roman" w:hAnsi="Times New Roman" w:cs="Times New Roman"/>
          <w:sz w:val="28"/>
          <w:szCs w:val="28"/>
        </w:rPr>
        <w:t>«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>обогащенная пищевая продукция</w:t>
      </w:r>
      <w:r w:rsidRPr="00D830C5">
        <w:rPr>
          <w:rFonts w:ascii="Times New Roman" w:hAnsi="Times New Roman" w:cs="Times New Roman"/>
          <w:sz w:val="28"/>
          <w:szCs w:val="28"/>
        </w:rPr>
        <w:t>»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и нормы содержания йода в соли. </w:t>
      </w:r>
    </w:p>
    <w:p w:rsidR="00FD54C4" w:rsidRPr="00D830C5" w:rsidRDefault="00FD54C4" w:rsidP="00FD54C4">
      <w:pPr>
        <w:tabs>
          <w:tab w:val="left" w:pos="3402"/>
        </w:tabs>
        <w:spacing w:after="0" w:line="2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0C5">
        <w:rPr>
          <w:rFonts w:ascii="Times New Roman" w:hAnsi="Times New Roman" w:cs="Times New Roman"/>
          <w:sz w:val="28"/>
          <w:szCs w:val="28"/>
        </w:rPr>
        <w:lastRenderedPageBreak/>
        <w:t xml:space="preserve">Важнейшим фактором, определяющим состояние здоровья является потребление населением безопасной для здоровья пищевой продукции, в том числе пищевой йодированной соли, не содержащей химические примеси и микроорганизмы выше допустимых величин. </w:t>
      </w:r>
    </w:p>
    <w:p w:rsidR="00FD54C4" w:rsidRPr="00D830C5" w:rsidRDefault="00FD54C4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30C5">
        <w:rPr>
          <w:rFonts w:ascii="Times New Roman" w:hAnsi="Times New Roman" w:cs="Times New Roman"/>
          <w:sz w:val="28"/>
          <w:szCs w:val="28"/>
        </w:rPr>
        <w:tab/>
        <w:t>Разработанный нормативный правовой акт в области</w:t>
      </w:r>
      <w:r w:rsidRPr="00D830C5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Pr="00D830C5">
        <w:rPr>
          <w:rFonts w:ascii="Times New Roman" w:hAnsi="Times New Roman"/>
          <w:sz w:val="28"/>
          <w:szCs w:val="28"/>
        </w:rPr>
        <w:t>общественного здравоохранения</w:t>
      </w:r>
      <w:r w:rsidRPr="00D830C5">
        <w:rPr>
          <w:rFonts w:ascii="Times New Roman" w:hAnsi="Times New Roman" w:cs="Times New Roman"/>
          <w:sz w:val="28"/>
          <w:szCs w:val="28"/>
        </w:rPr>
        <w:t xml:space="preserve"> регламентирует санитарно - гигиенические и эпидемиологические  требования к 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предприятиям, занимающимся производством, ввозом и оборотом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пищевой йодированной соли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к условиям труда при их производстве.</w:t>
      </w:r>
    </w:p>
    <w:p w:rsidR="00FD54C4" w:rsidRPr="00D830C5" w:rsidRDefault="00FD54C4" w:rsidP="00FD54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Санитарные правила устанавливают гигиенические требования к обеспечению качества и безопасности йодированной соли </w:t>
      </w:r>
      <w:r w:rsidRPr="00D830C5">
        <w:rPr>
          <w:rFonts w:ascii="Times New Roman" w:hAnsi="Times New Roman" w:cs="Times New Roman"/>
          <w:sz w:val="28"/>
          <w:szCs w:val="28"/>
        </w:rPr>
        <w:t xml:space="preserve">производимой на территории Кыргызской Республики и ввозимой на территорию Кыргызской Республики. </w:t>
      </w:r>
    </w:p>
    <w:p w:rsidR="00FD54C4" w:rsidRPr="00D830C5" w:rsidRDefault="00FD54C4" w:rsidP="00FD54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0C5">
        <w:rPr>
          <w:rFonts w:ascii="Times New Roman" w:eastAsia="Times New Roman" w:hAnsi="Times New Roman" w:cs="Times New Roman"/>
          <w:sz w:val="28"/>
          <w:szCs w:val="28"/>
        </w:rPr>
        <w:tab/>
        <w:t>Учитывая актуальность вопроса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обеспечению качества и безопасности йодированной соли</w:t>
      </w:r>
      <w:r w:rsidRPr="00D830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30C5">
        <w:rPr>
          <w:rFonts w:ascii="Times New Roman" w:hAnsi="Times New Roman" w:cs="Times New Roman"/>
          <w:sz w:val="28"/>
          <w:szCs w:val="28"/>
        </w:rPr>
        <w:t>разработаны Санитарно-эпидемиологические правила и нормативы</w:t>
      </w:r>
      <w:r w:rsidRPr="00D830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830C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D830C5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Pr="00D830C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».</w:t>
      </w:r>
    </w:p>
    <w:p w:rsidR="00FD54C4" w:rsidRDefault="00D830C5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D54C4" w:rsidRPr="00784A11">
        <w:rPr>
          <w:rFonts w:ascii="Times New Roman" w:hAnsi="Times New Roman"/>
          <w:sz w:val="28"/>
          <w:szCs w:val="28"/>
        </w:rPr>
        <w:t>Важнейшим фактором, определяющим состояние здоровья, поддерживание высокой работоспособности</w:t>
      </w:r>
      <w:r w:rsidR="00FD54C4">
        <w:rPr>
          <w:rFonts w:ascii="Times New Roman" w:hAnsi="Times New Roman"/>
          <w:sz w:val="28"/>
          <w:szCs w:val="28"/>
        </w:rPr>
        <w:t xml:space="preserve"> населения</w:t>
      </w:r>
      <w:r w:rsidR="00FD54C4" w:rsidRPr="00784A11">
        <w:rPr>
          <w:rFonts w:ascii="Times New Roman" w:hAnsi="Times New Roman"/>
          <w:sz w:val="28"/>
          <w:szCs w:val="28"/>
        </w:rPr>
        <w:t xml:space="preserve"> является </w:t>
      </w:r>
      <w:r w:rsidR="00FD54C4">
        <w:rPr>
          <w:rFonts w:ascii="Times New Roman" w:hAnsi="Times New Roman"/>
          <w:sz w:val="28"/>
          <w:szCs w:val="28"/>
        </w:rPr>
        <w:t xml:space="preserve">полноценное </w:t>
      </w:r>
      <w:r w:rsidR="00FD54C4">
        <w:rPr>
          <w:rFonts w:ascii="Times New Roman" w:hAnsi="Times New Roman" w:cs="Times New Roman"/>
          <w:sz w:val="28"/>
          <w:szCs w:val="28"/>
        </w:rPr>
        <w:t>к</w:t>
      </w:r>
      <w:r w:rsidR="00FD54C4" w:rsidRPr="00991D71">
        <w:rPr>
          <w:rFonts w:ascii="Times New Roman" w:hAnsi="Times New Roman" w:cs="Times New Roman"/>
          <w:sz w:val="28"/>
          <w:szCs w:val="28"/>
        </w:rPr>
        <w:t>ачеств</w:t>
      </w:r>
      <w:r w:rsidR="00FD54C4">
        <w:rPr>
          <w:rFonts w:ascii="Times New Roman" w:hAnsi="Times New Roman" w:cs="Times New Roman"/>
          <w:sz w:val="28"/>
          <w:szCs w:val="28"/>
        </w:rPr>
        <w:t>енное</w:t>
      </w:r>
      <w:r w:rsidR="00FD54C4" w:rsidRPr="00991D71">
        <w:rPr>
          <w:rFonts w:ascii="Times New Roman" w:hAnsi="Times New Roman" w:cs="Times New Roman"/>
          <w:sz w:val="28"/>
          <w:szCs w:val="28"/>
        </w:rPr>
        <w:t xml:space="preserve"> освещени</w:t>
      </w:r>
      <w:r w:rsidR="00FD54C4">
        <w:rPr>
          <w:rFonts w:ascii="Times New Roman" w:hAnsi="Times New Roman" w:cs="Times New Roman"/>
          <w:sz w:val="28"/>
          <w:szCs w:val="28"/>
        </w:rPr>
        <w:t>е.</w:t>
      </w:r>
      <w:r w:rsidR="00FD54C4" w:rsidRPr="00991D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4C4" w:rsidRDefault="00FD54C4" w:rsidP="00FD54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91D71">
        <w:rPr>
          <w:rFonts w:ascii="Times New Roman" w:eastAsia="Times New Roman" w:hAnsi="Times New Roman" w:cs="Times New Roman"/>
          <w:sz w:val="28"/>
          <w:szCs w:val="28"/>
        </w:rPr>
        <w:t>Освещение подразделяется на естественное, искусственное и совмещенное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54C4" w:rsidRDefault="00D830C5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Определенное влияние на здоровье человека</w:t>
      </w:r>
      <w:r w:rsidRPr="00D830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оказывает освещенность помещений. </w:t>
      </w:r>
      <w:r w:rsidR="00FD54C4">
        <w:rPr>
          <w:rFonts w:ascii="Times New Roman" w:hAnsi="Times New Roman" w:cs="Times New Roman"/>
          <w:sz w:val="28"/>
          <w:szCs w:val="28"/>
        </w:rPr>
        <w:t xml:space="preserve">Показатели </w:t>
      </w:r>
      <w:r>
        <w:rPr>
          <w:rFonts w:ascii="Times New Roman" w:hAnsi="Times New Roman" w:cs="Times New Roman"/>
          <w:sz w:val="28"/>
          <w:szCs w:val="28"/>
        </w:rPr>
        <w:t xml:space="preserve">освещенности </w:t>
      </w:r>
      <w:r w:rsidR="00FD54C4">
        <w:rPr>
          <w:rFonts w:ascii="Times New Roman" w:hAnsi="Times New Roman" w:cs="Times New Roman"/>
          <w:sz w:val="28"/>
          <w:szCs w:val="28"/>
        </w:rPr>
        <w:t>нормируются.</w:t>
      </w:r>
      <w:r w:rsidR="00FD54C4">
        <w:rPr>
          <w:rFonts w:ascii="Times New Roman" w:hAnsi="Times New Roman" w:cs="Times New Roman"/>
          <w:sz w:val="28"/>
          <w:szCs w:val="28"/>
        </w:rPr>
        <w:tab/>
      </w:r>
    </w:p>
    <w:p w:rsidR="00D830C5" w:rsidRDefault="00FD54C4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B4733">
        <w:rPr>
          <w:rFonts w:ascii="Times New Roman" w:hAnsi="Times New Roman" w:cs="Times New Roman"/>
          <w:sz w:val="28"/>
          <w:szCs w:val="28"/>
        </w:rPr>
        <w:t>Воздействие света на человека вызывает суточное изменение биологических процессов, протекающих в организме человека.</w:t>
      </w:r>
    </w:p>
    <w:p w:rsidR="00FD54C4" w:rsidRDefault="00FD54C4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733">
        <w:rPr>
          <w:rFonts w:ascii="Times New Roman" w:hAnsi="Times New Roman" w:cs="Times New Roman"/>
          <w:sz w:val="28"/>
          <w:szCs w:val="28"/>
        </w:rPr>
        <w:tab/>
        <w:t>Суточное изменение биологических процессов, протекающих в организме человека включает в себя периоды сна и бодрствования, активности и расслабленности</w:t>
      </w:r>
      <w:r w:rsidRPr="00991D71">
        <w:rPr>
          <w:rFonts w:ascii="Times New Roman" w:hAnsi="Times New Roman" w:cs="Times New Roman"/>
          <w:sz w:val="28"/>
          <w:szCs w:val="28"/>
        </w:rPr>
        <w:t>, продуктивности и усталости. Изм</w:t>
      </w:r>
      <w:r>
        <w:rPr>
          <w:rFonts w:ascii="Times New Roman" w:hAnsi="Times New Roman" w:cs="Times New Roman"/>
          <w:sz w:val="28"/>
          <w:szCs w:val="28"/>
        </w:rPr>
        <w:t xml:space="preserve">енение </w:t>
      </w:r>
      <w:r w:rsidRPr="00991D71">
        <w:rPr>
          <w:rFonts w:ascii="Times New Roman" w:hAnsi="Times New Roman" w:cs="Times New Roman"/>
          <w:sz w:val="28"/>
          <w:szCs w:val="28"/>
        </w:rPr>
        <w:t>биологических ритмов обусловлено действием гормонов: мелатонин отвечает за сон, кортизол- за активность, допамин - за настроение. В течение суток уровень этих гормонов изменяется, что приводит к естественной смене биоритмов. Некачественный свет негативно воздействует на зрительный аппарат, вызывает переутомление, дискомфорт, мигрени, бессоницу, снижает работоспособность.</w:t>
      </w:r>
    </w:p>
    <w:p w:rsidR="00FD54C4" w:rsidRDefault="00FD54C4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1D71">
        <w:rPr>
          <w:rFonts w:ascii="Times New Roman" w:hAnsi="Times New Roman" w:cs="Times New Roman"/>
          <w:sz w:val="28"/>
          <w:szCs w:val="28"/>
        </w:rPr>
        <w:t xml:space="preserve">Искусственный свет подавляет </w:t>
      </w:r>
      <w:r>
        <w:rPr>
          <w:rFonts w:ascii="Times New Roman" w:hAnsi="Times New Roman" w:cs="Times New Roman"/>
          <w:sz w:val="28"/>
          <w:szCs w:val="28"/>
        </w:rPr>
        <w:t xml:space="preserve">выработку организмом мелатонина, </w:t>
      </w:r>
      <w:r w:rsidRPr="00991D71">
        <w:rPr>
          <w:rFonts w:ascii="Times New Roman" w:hAnsi="Times New Roman" w:cs="Times New Roman"/>
          <w:sz w:val="28"/>
          <w:szCs w:val="28"/>
        </w:rPr>
        <w:t>периоды активности проходят менее продуктивно: снижается концентрация внимания, ухудшается настроение. Влияние стандартного искусственного освещения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1D71">
        <w:rPr>
          <w:rFonts w:ascii="Times New Roman" w:hAnsi="Times New Roman" w:cs="Times New Roman"/>
          <w:sz w:val="28"/>
          <w:szCs w:val="28"/>
        </w:rPr>
        <w:t xml:space="preserve">на условия деятельности человека нарушает естественное течение биоритмов и негативно сказывается на здоровье и работоспособности. </w:t>
      </w:r>
    </w:p>
    <w:p w:rsidR="00FD54C4" w:rsidRPr="00991D71" w:rsidRDefault="00FD54C4" w:rsidP="00FD54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1D71">
        <w:rPr>
          <w:rFonts w:ascii="Times New Roman" w:hAnsi="Times New Roman" w:cs="Times New Roman"/>
          <w:sz w:val="28"/>
          <w:szCs w:val="28"/>
        </w:rPr>
        <w:t xml:space="preserve">Работу гормонов, обуславливающих </w:t>
      </w:r>
      <w:r>
        <w:rPr>
          <w:rFonts w:ascii="Times New Roman" w:hAnsi="Times New Roman" w:cs="Times New Roman"/>
          <w:sz w:val="28"/>
          <w:szCs w:val="28"/>
        </w:rPr>
        <w:t>биологические ритмы</w:t>
      </w:r>
      <w:r w:rsidRPr="00991D71">
        <w:rPr>
          <w:rFonts w:ascii="Times New Roman" w:hAnsi="Times New Roman" w:cs="Times New Roman"/>
          <w:sz w:val="28"/>
          <w:szCs w:val="28"/>
        </w:rPr>
        <w:t xml:space="preserve"> можно регулировать безопасным образом за счет качественного освещения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91D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91D71">
        <w:rPr>
          <w:rFonts w:ascii="Times New Roman" w:hAnsi="Times New Roman" w:cs="Times New Roman"/>
          <w:sz w:val="28"/>
          <w:szCs w:val="28"/>
        </w:rPr>
        <w:t xml:space="preserve">Система биологически и эмоционально эффективного освещения позволяет обеспечить безопасное влияние света на здоровье. </w:t>
      </w:r>
    </w:p>
    <w:p w:rsidR="00FD54C4" w:rsidRPr="00226BC3" w:rsidRDefault="00FD54C4" w:rsidP="00226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72645">
        <w:rPr>
          <w:rFonts w:ascii="Times New Roman" w:eastAsia="Times New Roman" w:hAnsi="Times New Roman" w:cs="Times New Roman"/>
          <w:sz w:val="28"/>
          <w:szCs w:val="28"/>
        </w:rPr>
        <w:t>Нормы освещения помещений содержат массу показателей, которые должны сделать освещение не только достаточным, но и комфортным.</w:t>
      </w:r>
      <w:r w:rsidRPr="00784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D54C4" w:rsidRPr="00226BC3" w:rsidRDefault="00FD54C4" w:rsidP="00226BC3">
      <w:pPr>
        <w:spacing w:after="0" w:line="240" w:lineRule="auto"/>
        <w:ind w:hanging="7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D830C5">
        <w:rPr>
          <w:rFonts w:ascii="Times New Roman" w:hAnsi="Times New Roman"/>
          <w:sz w:val="28"/>
          <w:szCs w:val="28"/>
          <w:lang w:eastAsia="ru-RU"/>
        </w:rPr>
        <w:t>П</w:t>
      </w:r>
      <w:r w:rsidRPr="00784A11">
        <w:rPr>
          <w:rFonts w:ascii="Times New Roman" w:hAnsi="Times New Roman"/>
          <w:sz w:val="28"/>
          <w:szCs w:val="28"/>
          <w:lang w:eastAsia="ru-RU"/>
        </w:rPr>
        <w:t xml:space="preserve">ринятие </w:t>
      </w:r>
      <w:r w:rsidRPr="00784A11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>ого</w:t>
      </w:r>
      <w:r w:rsidRPr="00784A11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ого</w:t>
      </w:r>
      <w:r w:rsidRPr="00784A11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 w:rsidRPr="00784A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освещению жилых и общественных зданий </w:t>
      </w:r>
      <w:r w:rsidRPr="00784A11">
        <w:rPr>
          <w:rFonts w:ascii="Times New Roman" w:hAnsi="Times New Roman"/>
          <w:sz w:val="28"/>
          <w:szCs w:val="28"/>
          <w:lang w:eastAsia="ru-RU"/>
        </w:rPr>
        <w:t xml:space="preserve">имеет существенный социальный эффект и воздействует на широкий круг экономических агентов, </w:t>
      </w:r>
      <w:r w:rsidRPr="00784A11">
        <w:rPr>
          <w:rFonts w:ascii="Times New Roman" w:eastAsia="Times New Roman" w:hAnsi="Times New Roman"/>
          <w:sz w:val="28"/>
          <w:szCs w:val="20"/>
          <w:lang w:eastAsia="ru-RU"/>
        </w:rPr>
        <w:t>окажет прямое воздействие на снижение рисков для здоровья людей</w:t>
      </w:r>
      <w:r w:rsidRPr="006610FF">
        <w:rPr>
          <w:rFonts w:ascii="Times New Roman" w:hAnsi="Times New Roman"/>
          <w:sz w:val="28"/>
          <w:szCs w:val="28"/>
          <w:lang w:eastAsia="ru-RU"/>
        </w:rPr>
        <w:t>.</w:t>
      </w:r>
      <w:r w:rsidRPr="006610FF">
        <w:rPr>
          <w:rFonts w:ascii="Times New Roman" w:eastAsia="Times New Roman" w:hAnsi="Times New Roman"/>
          <w:sz w:val="28"/>
          <w:szCs w:val="20"/>
          <w:lang w:eastAsia="ru-RU"/>
        </w:rPr>
        <w:t xml:space="preserve">  </w:t>
      </w:r>
    </w:p>
    <w:p w:rsidR="00B40318" w:rsidRDefault="00B40318" w:rsidP="00B40318">
      <w:pPr>
        <w:pStyle w:val="Bodytext30"/>
        <w:shd w:val="clear" w:color="auto" w:fill="auto"/>
        <w:spacing w:line="240" w:lineRule="auto"/>
        <w:ind w:right="340" w:firstLine="220"/>
        <w:rPr>
          <w:rFonts w:ascii="Times New Roman" w:eastAsiaTheme="minorEastAsia" w:hAnsi="Times New Roman" w:cs="Times New Roman"/>
          <w:sz w:val="28"/>
          <w:szCs w:val="28"/>
          <w:lang w:eastAsia="ky-KG"/>
        </w:rPr>
      </w:pPr>
      <w:r w:rsidRPr="00DB53B5">
        <w:rPr>
          <w:rFonts w:ascii="Times New Roman" w:eastAsiaTheme="minorEastAsia" w:hAnsi="Times New Roman" w:cs="Times New Roman"/>
          <w:sz w:val="28"/>
          <w:szCs w:val="28"/>
          <w:lang w:eastAsia="ky-KG"/>
        </w:rPr>
        <w:tab/>
        <w:t xml:space="preserve">Одним из важных факторов создания оптимальных условий при обучении является  количество и качество освещения в школах. 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ab/>
      </w:r>
      <w:r w:rsidRPr="00DB53B5">
        <w:rPr>
          <w:rFonts w:ascii="Times New Roman" w:eastAsiaTheme="minorEastAsia" w:hAnsi="Times New Roman" w:cs="Times New Roman"/>
          <w:sz w:val="28"/>
          <w:szCs w:val="28"/>
          <w:lang w:eastAsia="ky-KG"/>
        </w:rPr>
        <w:t>Количество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и качество света непосредственно влияет </w:t>
      </w:r>
      <w:r w:rsidRPr="00DB53B5">
        <w:rPr>
          <w:rFonts w:ascii="Times New Roman" w:eastAsiaTheme="minorEastAsia" w:hAnsi="Times New Roman" w:cs="Times New Roman"/>
          <w:sz w:val="28"/>
          <w:szCs w:val="28"/>
          <w:lang w:eastAsia="ky-KG"/>
        </w:rPr>
        <w:t>на зрительные функции и работоспособность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детей.</w:t>
      </w:r>
      <w:r w:rsidRPr="007221C2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</w:p>
    <w:p w:rsidR="00B40318" w:rsidRDefault="00B40318" w:rsidP="00B40318">
      <w:pPr>
        <w:pStyle w:val="Bodytext30"/>
        <w:shd w:val="clear" w:color="auto" w:fill="auto"/>
        <w:spacing w:line="240" w:lineRule="auto"/>
        <w:ind w:right="340" w:firstLine="220"/>
        <w:rPr>
          <w:rFonts w:ascii="Times New Roman" w:eastAsiaTheme="minorEastAsia" w:hAnsi="Times New Roman" w:cs="Times New Roman"/>
          <w:sz w:val="28"/>
          <w:szCs w:val="28"/>
          <w:lang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ab/>
        <w:t xml:space="preserve">Недостаточное </w:t>
      </w:r>
      <w:r w:rsidRPr="00307D26">
        <w:rPr>
          <w:rFonts w:ascii="Times New Roman" w:eastAsiaTheme="minorEastAsia" w:hAnsi="Times New Roman" w:cs="Times New Roman"/>
          <w:sz w:val="28"/>
          <w:szCs w:val="28"/>
          <w:lang w:eastAsia="ky-KG"/>
        </w:rPr>
        <w:t>количество света, блики,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  <w:r w:rsidRPr="00307D26">
        <w:rPr>
          <w:rFonts w:ascii="Times New Roman" w:eastAsiaTheme="minorEastAsia" w:hAnsi="Times New Roman" w:cs="Times New Roman"/>
          <w:sz w:val="28"/>
          <w:szCs w:val="28"/>
          <w:lang w:eastAsia="ky-KG"/>
        </w:rPr>
        <w:t>тени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>,</w:t>
      </w:r>
      <w:r w:rsidRPr="00307D26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искажение цвета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при освещении лампами накаливания и люминисцентными</w:t>
      </w:r>
      <w:r w:rsidRPr="00307D26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приводят к ослаблению внимания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и снижению</w:t>
      </w:r>
      <w:r w:rsidRPr="00DB53B5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работоспособност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и, </w:t>
      </w:r>
      <w:r w:rsidRPr="00307D26">
        <w:rPr>
          <w:rFonts w:ascii="Times New Roman" w:eastAsiaTheme="minorEastAsia" w:hAnsi="Times New Roman" w:cs="Times New Roman"/>
          <w:sz w:val="28"/>
          <w:szCs w:val="28"/>
          <w:lang w:eastAsia="ky-KG"/>
        </w:rPr>
        <w:t>быстрой утомляемости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>,</w:t>
      </w:r>
      <w:r w:rsidRPr="00307D26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ухудшению зрения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и нарушению осанки детей.</w:t>
      </w:r>
    </w:p>
    <w:p w:rsidR="00B40318" w:rsidRDefault="00B40318" w:rsidP="00B40318">
      <w:pPr>
        <w:pStyle w:val="Bodytext30"/>
        <w:shd w:val="clear" w:color="auto" w:fill="auto"/>
        <w:spacing w:line="240" w:lineRule="auto"/>
        <w:ind w:right="340" w:firstLine="220"/>
        <w:rPr>
          <w:rFonts w:ascii="Times New Roman" w:eastAsiaTheme="minorEastAsia" w:hAnsi="Times New Roman" w:cs="Times New Roman"/>
          <w:sz w:val="28"/>
          <w:szCs w:val="28"/>
          <w:lang w:eastAsia="ky-KG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ab/>
        <w:t xml:space="preserve">Согласно данных медицинских осмотров детского населения с 2014 по 2017 гг, нарушения зрения среди школьников 2-9 классов увеличилось </w:t>
      </w:r>
      <w:r w:rsidRPr="00CA31F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с </w:t>
      </w:r>
      <w:r w:rsidR="00042C6D">
        <w:rPr>
          <w:rFonts w:ascii="Times New Roman" w:eastAsiaTheme="minorEastAsia" w:hAnsi="Times New Roman" w:cs="Times New Roman"/>
          <w:sz w:val="28"/>
          <w:szCs w:val="28"/>
          <w:lang w:eastAsia="ky-KG"/>
        </w:rPr>
        <w:t>14</w:t>
      </w:r>
      <w:r w:rsidR="00042C6D">
        <w:rPr>
          <w:rFonts w:ascii="Times New Roman" w:eastAsiaTheme="minorEastAsia" w:hAnsi="Times New Roman" w:cs="Times New Roman"/>
          <w:sz w:val="28"/>
          <w:szCs w:val="28"/>
          <w:lang w:val="ru-RU" w:eastAsia="ky-KG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>0 до 14,3 на 1000 осмотренных детей, 10-11 классов с 21,6 до 23,6. За этот же период выявлены нарушения осанки у школьников 2-9 классов от 8,4 до 11,0 , 10-11 классов от 10,5 до 16,6</w:t>
      </w:r>
      <w:r w:rsidRPr="00B21937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ky-KG"/>
        </w:rPr>
        <w:t>на 1000 осмотренных детей.</w:t>
      </w:r>
    </w:p>
    <w:p w:rsidR="00B40318" w:rsidRDefault="00B40318" w:rsidP="00B40318">
      <w:pPr>
        <w:pStyle w:val="1"/>
        <w:shd w:val="clear" w:color="auto" w:fill="auto"/>
        <w:spacing w:before="0" w:line="240" w:lineRule="auto"/>
        <w:ind w:left="20" w:right="-142"/>
        <w:rPr>
          <w:rFonts w:ascii="Times New Roman" w:eastAsiaTheme="minorEastAsia" w:hAnsi="Times New Roman" w:cs="Times New Roman"/>
          <w:spacing w:val="0"/>
          <w:sz w:val="28"/>
          <w:szCs w:val="28"/>
          <w:lang w:eastAsia="ky-KG"/>
        </w:rPr>
      </w:pPr>
      <w:r>
        <w:rPr>
          <w:rFonts w:ascii="Times New Roman" w:eastAsiaTheme="minorEastAsia" w:hAnsi="Times New Roman" w:cs="Times New Roman"/>
          <w:spacing w:val="0"/>
          <w:sz w:val="28"/>
          <w:szCs w:val="28"/>
          <w:lang w:eastAsia="ky-KG"/>
        </w:rPr>
        <w:tab/>
        <w:t>Кроме этого, при использовании люминисцентных ламп существует проблема по утилизации вышедших из строя ламп, содержащих соединения ртути.</w:t>
      </w:r>
    </w:p>
    <w:p w:rsidR="00B40318" w:rsidRDefault="00B40318" w:rsidP="00B40318">
      <w:pPr>
        <w:pStyle w:val="1"/>
        <w:shd w:val="clear" w:color="auto" w:fill="auto"/>
        <w:spacing w:before="0" w:line="240" w:lineRule="auto"/>
        <w:ind w:left="20" w:right="-142"/>
        <w:rPr>
          <w:rFonts w:ascii="Times New Roman" w:eastAsiaTheme="minorEastAsia" w:hAnsi="Times New Roman" w:cs="Times New Roman"/>
          <w:spacing w:val="0"/>
          <w:sz w:val="28"/>
          <w:szCs w:val="28"/>
          <w:lang w:eastAsia="ky-KG"/>
        </w:rPr>
      </w:pPr>
      <w:r>
        <w:rPr>
          <w:rFonts w:ascii="Times New Roman" w:eastAsiaTheme="minorEastAsia" w:hAnsi="Times New Roman" w:cs="Times New Roman"/>
          <w:spacing w:val="0"/>
          <w:sz w:val="28"/>
          <w:szCs w:val="28"/>
          <w:lang w:eastAsia="ky-KG"/>
        </w:rPr>
        <w:tab/>
        <w:t xml:space="preserve">За последнее время, в мировой практике  широко применяются  для освещения качественные, не дающие бликов и теней, экологически безопасные для здоровья и окружающей среды энергосберегающие светодиодные лампы. </w:t>
      </w:r>
    </w:p>
    <w:p w:rsidR="00B40318" w:rsidRPr="00FB1A49" w:rsidRDefault="00B40318" w:rsidP="00B40318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 По результатам Научно-исследовательского института гигиены и охраны здоровья детей и подростков, Научного центра здоровья детей Российской академии медицинских наук установлено, что обучение на фоне светодиодного освещения в школах положительно влияет на работоспособность, функциональное и нервно-психическое состояния школьников,  в 2-2,5 раза  снижается утомляемость.</w:t>
      </w:r>
      <w:r w:rsidRPr="00FB1A49"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 xml:space="preserve">Чем свет качественнее, тем лучше 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07D26">
        <w:rPr>
          <w:rFonts w:ascii="Times New Roman" w:hAnsi="Times New Roman" w:cs="Times New Roman"/>
          <w:sz w:val="28"/>
          <w:szCs w:val="28"/>
        </w:rPr>
        <w:t>быстрее усваивается материал,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>тем меньше усилий необходимо приложить для распознавания текста</w:t>
      </w:r>
      <w:r w:rsidRPr="00FB1A49"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7D26">
        <w:rPr>
          <w:rFonts w:ascii="Times New Roman" w:hAnsi="Times New Roman" w:cs="Times New Roman"/>
          <w:sz w:val="28"/>
          <w:szCs w:val="28"/>
        </w:rPr>
        <w:t>цвета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07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318" w:rsidRPr="00FE51C2" w:rsidRDefault="00B40318" w:rsidP="00B40318">
      <w:pPr>
        <w:pStyle w:val="1"/>
        <w:shd w:val="clear" w:color="auto" w:fill="auto"/>
        <w:spacing w:before="0" w:line="240" w:lineRule="auto"/>
        <w:ind w:left="20" w:right="-142"/>
        <w:rPr>
          <w:rFonts w:ascii="Times New Roman" w:eastAsiaTheme="minorEastAsia" w:hAnsi="Times New Roman" w:cs="Times New Roman"/>
          <w:spacing w:val="0"/>
          <w:sz w:val="28"/>
          <w:szCs w:val="28"/>
          <w:lang w:eastAsia="ky-KG"/>
        </w:rPr>
      </w:pPr>
      <w:r>
        <w:rPr>
          <w:rFonts w:ascii="Times New Roman" w:eastAsiaTheme="minorEastAsia" w:hAnsi="Times New Roman" w:cs="Times New Roman"/>
          <w:spacing w:val="0"/>
          <w:sz w:val="28"/>
          <w:szCs w:val="28"/>
          <w:lang w:eastAsia="ky-KG"/>
        </w:rPr>
        <w:tab/>
        <w:t xml:space="preserve">В связи с чем, для укрепления здоровья, повышения работоспособности целесообразно рекомендовать в школах  замену люминисцентных и ламп накаливания на светодиодные.          </w:t>
      </w:r>
    </w:p>
    <w:p w:rsidR="00B40318" w:rsidRPr="00B86520" w:rsidRDefault="00226BC3" w:rsidP="00E14A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86520">
        <w:rPr>
          <w:rFonts w:ascii="Times New Roman" w:hAnsi="Times New Roman"/>
          <w:sz w:val="28"/>
          <w:szCs w:val="28"/>
        </w:rPr>
        <w:t>итани</w:t>
      </w:r>
      <w:r>
        <w:rPr>
          <w:rFonts w:ascii="Times New Roman" w:hAnsi="Times New Roman"/>
          <w:sz w:val="28"/>
          <w:szCs w:val="28"/>
        </w:rPr>
        <w:t>е</w:t>
      </w:r>
      <w:r w:rsidRPr="00B86520">
        <w:rPr>
          <w:rFonts w:ascii="Times New Roman" w:hAnsi="Times New Roman"/>
          <w:sz w:val="28"/>
          <w:szCs w:val="28"/>
        </w:rPr>
        <w:t xml:space="preserve"> населения</w:t>
      </w:r>
      <w:r w:rsidRPr="00226BC3">
        <w:rPr>
          <w:rFonts w:ascii="Times New Roman" w:hAnsi="Times New Roman"/>
          <w:sz w:val="28"/>
          <w:szCs w:val="28"/>
        </w:rPr>
        <w:t xml:space="preserve"> </w:t>
      </w:r>
      <w:r w:rsidRPr="00B86520">
        <w:rPr>
          <w:rFonts w:ascii="Times New Roman" w:hAnsi="Times New Roman"/>
          <w:sz w:val="28"/>
          <w:szCs w:val="28"/>
        </w:rPr>
        <w:t>определя</w:t>
      </w:r>
      <w:r>
        <w:rPr>
          <w:rFonts w:ascii="Times New Roman" w:hAnsi="Times New Roman"/>
          <w:sz w:val="28"/>
          <w:szCs w:val="28"/>
        </w:rPr>
        <w:t>ет</w:t>
      </w:r>
      <w:r w:rsidRPr="00226BC3">
        <w:rPr>
          <w:rFonts w:ascii="Times New Roman" w:hAnsi="Times New Roman"/>
          <w:sz w:val="28"/>
          <w:szCs w:val="28"/>
        </w:rPr>
        <w:t xml:space="preserve"> </w:t>
      </w:r>
      <w:r w:rsidRPr="00B86520">
        <w:rPr>
          <w:rFonts w:ascii="Times New Roman" w:hAnsi="Times New Roman"/>
          <w:sz w:val="28"/>
          <w:szCs w:val="28"/>
        </w:rPr>
        <w:t>состояние здоровья, поддержание высокой работоспособности, сохранение генофонда нации</w:t>
      </w:r>
      <w:r w:rsidR="00E14AE7">
        <w:rPr>
          <w:rFonts w:ascii="Times New Roman" w:hAnsi="Times New Roman"/>
          <w:sz w:val="28"/>
          <w:szCs w:val="28"/>
        </w:rPr>
        <w:t>.</w:t>
      </w:r>
      <w:r w:rsidR="00B40318">
        <w:rPr>
          <w:rFonts w:ascii="Times New Roman" w:hAnsi="Times New Roman"/>
          <w:sz w:val="28"/>
          <w:szCs w:val="28"/>
        </w:rPr>
        <w:tab/>
      </w:r>
    </w:p>
    <w:p w:rsidR="00B40318" w:rsidRPr="00B86520" w:rsidRDefault="00B40318" w:rsidP="00B40318">
      <w:pPr>
        <w:spacing w:after="0" w:line="240" w:lineRule="auto"/>
        <w:ind w:firstLine="567"/>
        <w:contextualSpacing/>
        <w:jc w:val="both"/>
        <w:rPr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 xml:space="preserve">Правильное полноценное питание необходимо для обеспечения удовлетворения физиологических потребностей организма человека в </w:t>
      </w:r>
      <w:r w:rsidRPr="00B86520">
        <w:rPr>
          <w:rFonts w:ascii="Times New Roman" w:hAnsi="Times New Roman" w:cs="Times New Roman"/>
          <w:sz w:val="28"/>
          <w:szCs w:val="28"/>
        </w:rPr>
        <w:lastRenderedPageBreak/>
        <w:t>пищевых веществах и энергии. Рациональное питание способствует повышению сопротивляемости организма неблагоприятному воздействию окружающей среды, недопущению развития заболеваний алиментарного происхождения.</w:t>
      </w:r>
      <w:r w:rsidRPr="00B86520">
        <w:rPr>
          <w:sz w:val="28"/>
          <w:szCs w:val="28"/>
        </w:rPr>
        <w:t xml:space="preserve"> </w:t>
      </w:r>
    </w:p>
    <w:p w:rsidR="00B40318" w:rsidRPr="00B86520" w:rsidRDefault="00B40318" w:rsidP="00B40318">
      <w:pPr>
        <w:pStyle w:val="2"/>
        <w:rPr>
          <w:sz w:val="28"/>
          <w:szCs w:val="28"/>
        </w:rPr>
      </w:pPr>
      <w:r w:rsidRPr="00B86520">
        <w:rPr>
          <w:sz w:val="28"/>
          <w:szCs w:val="28"/>
        </w:rPr>
        <w:t>Отклонения от рекомендуемых норм питания во всех возрастных группах населения отрицательно отражаются на здоровье нации в целом.</w:t>
      </w:r>
    </w:p>
    <w:p w:rsidR="00B40318" w:rsidRPr="00B86520" w:rsidRDefault="00B40318" w:rsidP="00B403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86520">
        <w:rPr>
          <w:rFonts w:ascii="Times New Roman" w:hAnsi="Times New Roman" w:cs="Times New Roman"/>
          <w:sz w:val="28"/>
          <w:szCs w:val="28"/>
          <w:lang w:val="ru-RU"/>
        </w:rPr>
        <w:t xml:space="preserve">В данное время по республике функционируют 2160 общеобразовательных школ из них 74 частные школы. С помощью международных организаций и местного самоуправления в 1371 общеобразовательных школах организовано сбалансированное горячее питание, в соответствии с методическими рекомендациями "Рекомендуемые нормы потребления пищевых веществ, энергии и пищевых продуктов для различных групп населения Кыргызской Республики" и "Питание детей школьного возраста", которые  </w:t>
      </w:r>
      <w:r w:rsidR="005E329B" w:rsidRPr="00B86520">
        <w:rPr>
          <w:rFonts w:ascii="Times New Roman" w:hAnsi="Times New Roman" w:cs="Times New Roman"/>
          <w:sz w:val="28"/>
          <w:szCs w:val="28"/>
          <w:lang w:val="ru-RU"/>
        </w:rPr>
        <w:t>утверждены</w:t>
      </w:r>
      <w:r w:rsidRPr="00B86520">
        <w:rPr>
          <w:rFonts w:ascii="Times New Roman" w:hAnsi="Times New Roman" w:cs="Times New Roman"/>
          <w:sz w:val="28"/>
          <w:szCs w:val="28"/>
          <w:lang w:val="ru-RU"/>
        </w:rPr>
        <w:t xml:space="preserve"> приказами заместителями Министра здравоохранения КР и Министра образования и науки КР и согласованны с председателем ученого медицинского совета МЗ КР от 13.06.2011 года и 02.04.2009 года.</w:t>
      </w:r>
    </w:p>
    <w:p w:rsidR="00B40318" w:rsidRPr="00B86520" w:rsidRDefault="00B40318" w:rsidP="00B4031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 xml:space="preserve"> Ученики 789 школ получают на обед стакан чая или молока с булочкой, либо приравненные к ним кондитерские изделия, т.е.  в основном углеводистую пищу. </w:t>
      </w:r>
    </w:p>
    <w:p w:rsidR="00B40318" w:rsidRPr="00B86520" w:rsidRDefault="00B40318" w:rsidP="00B40318">
      <w:pPr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>Проведенный анализ влияния питания на здоровье показал, что с введением школьного питания прослеживается снижение заболеваний органов пищеварения у школьников на 1000 осмотренных с 5413,6 в 2015 году до  3380,5 в 2017 году.</w:t>
      </w:r>
    </w:p>
    <w:p w:rsidR="00B40318" w:rsidRPr="00B86520" w:rsidRDefault="00B40318" w:rsidP="00B40318">
      <w:pPr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520">
        <w:rPr>
          <w:rFonts w:ascii="Times New Roman" w:hAnsi="Times New Roman" w:cs="Times New Roman"/>
          <w:sz w:val="28"/>
          <w:szCs w:val="28"/>
        </w:rPr>
        <w:t xml:space="preserve">Многие школы заинтересованы в предоставлении учащимся качественного, сбалансированного питания. </w:t>
      </w:r>
    </w:p>
    <w:p w:rsidR="00B40318" w:rsidRPr="002624BA" w:rsidRDefault="00B40318" w:rsidP="002624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</w:pPr>
      <w:r w:rsidRPr="00B86520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ab/>
      </w:r>
      <w:r w:rsidRPr="00B8652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Принятие </w:t>
      </w:r>
      <w:r w:rsidRPr="00B86520">
        <w:rPr>
          <w:rFonts w:ascii="Times New Roman" w:hAnsi="Times New Roman" w:cs="Times New Roman"/>
          <w:sz w:val="28"/>
          <w:szCs w:val="28"/>
          <w:lang w:eastAsia="ru-RU"/>
        </w:rPr>
        <w:t>проекта</w:t>
      </w:r>
      <w:r w:rsidRPr="00B86520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"О внесении изменений в постановление Правительства Кыргызской Республики "Об утверждении актов в области общественного здравоохранения"от 11 апреля 2016 года №201 </w:t>
      </w:r>
      <w:r w:rsidR="00F0018D">
        <w:rPr>
          <w:rFonts w:ascii="Times New Roman" w:hAnsi="Times New Roman" w:cs="Times New Roman"/>
          <w:sz w:val="28"/>
          <w:szCs w:val="28"/>
        </w:rPr>
        <w:t>(</w:t>
      </w:r>
      <w:r w:rsidR="00F0018D" w:rsidRPr="00E3306A">
        <w:rPr>
          <w:rFonts w:ascii="Times New Roman" w:eastAsia="Calibri" w:hAnsi="Times New Roman" w:cs="Times New Roman"/>
          <w:sz w:val="28"/>
          <w:szCs w:val="28"/>
        </w:rPr>
        <w:t>«</w:t>
      </w:r>
      <w:r w:rsidR="00F0018D" w:rsidRPr="00E3306A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 Санитарно-эпидемиологические правила и </w:t>
      </w:r>
      <w:r w:rsidR="00F0018D" w:rsidRPr="004C18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нормативы </w:t>
      </w:r>
      <w:r w:rsidR="00F0018D" w:rsidRPr="004C1896">
        <w:rPr>
          <w:rFonts w:ascii="Times New Roman" w:eastAsia="Calibri" w:hAnsi="Times New Roman" w:cs="Times New Roman"/>
          <w:sz w:val="28"/>
          <w:szCs w:val="28"/>
        </w:rPr>
        <w:t>«</w:t>
      </w:r>
      <w:r w:rsidR="00F0018D" w:rsidRPr="004C1896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требования к производству, хранению, транспортировке и реализации пищевой йодированной соли</w:t>
      </w:r>
      <w:r w:rsidR="00F0018D" w:rsidRPr="004C1896">
        <w:rPr>
          <w:rFonts w:ascii="Times New Roman" w:eastAsia="Calibri" w:hAnsi="Times New Roman" w:cs="Times New Roman"/>
          <w:sz w:val="28"/>
          <w:szCs w:val="28"/>
        </w:rPr>
        <w:t>»,</w:t>
      </w:r>
      <w:r w:rsidR="00F0018D" w:rsidRPr="004C1896">
        <w:rPr>
          <w:rFonts w:ascii="Times New Roman" w:hAnsi="Times New Roman" w:cs="Times New Roman"/>
          <w:bCs/>
          <w:kern w:val="36"/>
          <w:sz w:val="28"/>
          <w:szCs w:val="28"/>
          <w:lang w:val="ru-RU"/>
        </w:rPr>
        <w:t xml:space="preserve"> </w:t>
      </w:r>
      <w:r w:rsidR="00F0018D">
        <w:rPr>
          <w:rFonts w:ascii="Times New Roman" w:hAnsi="Times New Roman"/>
          <w:bCs/>
          <w:sz w:val="28"/>
          <w:szCs w:val="28"/>
        </w:rPr>
        <w:t>«</w:t>
      </w:r>
      <w:r w:rsidR="00F0018D" w:rsidRPr="005563AE">
        <w:rPr>
          <w:rFonts w:ascii="Times New Roman" w:hAnsi="Times New Roman" w:cs="Times New Roman"/>
          <w:sz w:val="28"/>
          <w:szCs w:val="28"/>
        </w:rPr>
        <w:t xml:space="preserve">Санитарные правила и </w:t>
      </w:r>
      <w:r w:rsidR="00F0018D" w:rsidRPr="005563AE">
        <w:rPr>
          <w:rFonts w:ascii="Times New Roman" w:hAnsi="Times New Roman" w:cs="Times New Roman"/>
          <w:bCs/>
          <w:sz w:val="28"/>
          <w:szCs w:val="28"/>
        </w:rPr>
        <w:t>гигиенические нормативы</w:t>
      </w:r>
      <w:r w:rsidR="00F00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18D">
        <w:rPr>
          <w:rFonts w:ascii="Times New Roman" w:hAnsi="Times New Roman"/>
          <w:bCs/>
          <w:sz w:val="28"/>
          <w:szCs w:val="28"/>
        </w:rPr>
        <w:t>«</w:t>
      </w:r>
      <w:r w:rsidR="00F0018D" w:rsidRPr="005563AE">
        <w:rPr>
          <w:rFonts w:ascii="Times New Roman" w:hAnsi="Times New Roman" w:cs="Times New Roman"/>
          <w:bCs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="00F0018D">
        <w:rPr>
          <w:rFonts w:ascii="Times New Roman" w:hAnsi="Times New Roman"/>
          <w:bCs/>
          <w:sz w:val="28"/>
          <w:szCs w:val="28"/>
        </w:rPr>
        <w:t xml:space="preserve">», </w:t>
      </w:r>
      <w:r w:rsidR="00F0018D">
        <w:rPr>
          <w:rFonts w:ascii="Times New Roman" w:hAnsi="Times New Roman" w:cs="Times New Roman"/>
          <w:sz w:val="28"/>
          <w:szCs w:val="28"/>
        </w:rPr>
        <w:t>приложение</w:t>
      </w:r>
      <w:r w:rsidR="00F0018D">
        <w:rPr>
          <w:rFonts w:ascii="Times New Roman" w:hAnsi="Times New Roman"/>
          <w:sz w:val="28"/>
          <w:szCs w:val="28"/>
        </w:rPr>
        <w:t xml:space="preserve"> 6 </w:t>
      </w:r>
      <w:r w:rsidR="00F0018D">
        <w:rPr>
          <w:rFonts w:ascii="Times New Roman" w:hAnsi="Times New Roman"/>
          <w:bCs/>
          <w:sz w:val="28"/>
          <w:szCs w:val="28"/>
        </w:rPr>
        <w:t>Санитарно-эпидемиологические правила и нормативы</w:t>
      </w:r>
      <w:r w:rsidR="00F001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0018D">
        <w:rPr>
          <w:rFonts w:ascii="Times New Roman" w:hAnsi="Times New Roman"/>
          <w:bCs/>
          <w:sz w:val="28"/>
          <w:szCs w:val="28"/>
        </w:rPr>
        <w:t xml:space="preserve">«Санитарно-эпидемиологические требования к условиям и организации обучения в общеобразовательных организациях»)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окажет непосредственное влияние на здоровье </w:t>
      </w:r>
      <w:r w:rsidR="00F0018D">
        <w:rPr>
          <w:rFonts w:ascii="Times New Roman" w:hAnsi="Times New Roman" w:cs="Times New Roman"/>
          <w:sz w:val="28"/>
          <w:szCs w:val="28"/>
          <w:lang w:val="ru-RU"/>
        </w:rPr>
        <w:t>населения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обеспечит эффективную деятельность уполномоченных Правительством Кыргызской Республики органов в области санитарно-эпидемиологического благополучия населения Кыргызской Республики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закрепит права, обязанности, ответственность </w:t>
      </w:r>
      <w:r w:rsidR="00F001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министерств и ведомств,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субъектов предпринимательства в части выполнения Законов К</w:t>
      </w:r>
      <w:proofErr w:type="spellStart"/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ыргызской</w:t>
      </w:r>
      <w:proofErr w:type="spellEnd"/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 xml:space="preserve"> </w:t>
      </w:r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</w:t>
      </w:r>
      <w:proofErr w:type="spellStart"/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val="ru-RU" w:eastAsia="ru-RU"/>
        </w:rPr>
        <w:t>еспублики</w:t>
      </w:r>
      <w:proofErr w:type="spellEnd"/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«Об общественном </w:t>
      </w:r>
      <w:r w:rsidRPr="00C1010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здравоохранении»</w:t>
      </w:r>
      <w:r w:rsidR="00F001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="00F0018D" w:rsidRPr="00F001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="00F0018D" w:rsidRPr="00F0018D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>Об охране здоровья граждан в Кыргызской Республике</w:t>
      </w:r>
      <w:r w:rsidR="00F0018D" w:rsidRPr="00F001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», «</w:t>
      </w:r>
      <w:r w:rsidR="00F0018D" w:rsidRPr="00F0018D">
        <w:rPr>
          <w:rFonts w:ascii="Times New Roman" w:hAnsi="Times New Roman" w:cs="Times New Roman"/>
          <w:sz w:val="28"/>
          <w:szCs w:val="28"/>
        </w:rPr>
        <w:t>О профилактике йододефицитных заболеваний</w:t>
      </w:r>
      <w:r w:rsidR="00F0018D" w:rsidRPr="00F001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»,</w:t>
      </w:r>
      <w:r w:rsidR="00F0018D" w:rsidRPr="00F0018D">
        <w:rPr>
          <w:rFonts w:ascii="Times New Roman" w:eastAsia="Times New Roman" w:hAnsi="Times New Roman" w:cs="Times New Roman"/>
          <w:sz w:val="28"/>
          <w:szCs w:val="28"/>
        </w:rPr>
        <w:t xml:space="preserve"> техническ</w:t>
      </w:r>
      <w:r w:rsidR="00F0018D" w:rsidRPr="00F0018D">
        <w:rPr>
          <w:rFonts w:eastAsia="Times New Roman"/>
          <w:sz w:val="28"/>
          <w:szCs w:val="28"/>
        </w:rPr>
        <w:t>их</w:t>
      </w:r>
      <w:r w:rsidR="00F0018D" w:rsidRPr="00F0018D">
        <w:rPr>
          <w:rFonts w:ascii="Times New Roman" w:eastAsia="Times New Roman" w:hAnsi="Times New Roman" w:cs="Times New Roman"/>
          <w:sz w:val="28"/>
          <w:szCs w:val="28"/>
        </w:rPr>
        <w:t xml:space="preserve"> регламент</w:t>
      </w:r>
      <w:r w:rsidR="00F0018D" w:rsidRPr="00F0018D">
        <w:rPr>
          <w:rFonts w:eastAsia="Times New Roman"/>
          <w:sz w:val="28"/>
          <w:szCs w:val="28"/>
        </w:rPr>
        <w:t>ов</w:t>
      </w:r>
      <w:r w:rsidR="00F0018D" w:rsidRPr="00F001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018D" w:rsidRPr="00F0018D"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</w:rPr>
        <w:t>Таможенного союза</w:t>
      </w:r>
      <w:r w:rsidR="008A5EA5"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</w:rPr>
        <w:t xml:space="preserve"> </w:t>
      </w:r>
      <w:r w:rsidR="00F0018D" w:rsidRPr="00F0018D">
        <w:rPr>
          <w:rFonts w:ascii="Times New Roman" w:eastAsia="Times New Roman" w:hAnsi="Times New Roman" w:cs="Times New Roman"/>
          <w:color w:val="3C3C3C"/>
          <w:spacing w:val="1"/>
          <w:sz w:val="28"/>
          <w:szCs w:val="28"/>
        </w:rPr>
        <w:t xml:space="preserve">ТР ТС 021/2011 </w:t>
      </w:r>
      <w:r w:rsidR="00F0018D" w:rsidRPr="00F0018D">
        <w:rPr>
          <w:rFonts w:ascii="Times New Roman" w:hAnsi="Times New Roman" w:cs="Times New Roman"/>
          <w:sz w:val="28"/>
          <w:szCs w:val="28"/>
        </w:rPr>
        <w:t>«</w:t>
      </w:r>
      <w:r w:rsidR="00F0018D" w:rsidRPr="00F0018D">
        <w:rPr>
          <w:rFonts w:ascii="Times New Roman" w:eastAsia="Times New Roman" w:hAnsi="Times New Roman" w:cs="Times New Roman"/>
          <w:sz w:val="28"/>
          <w:szCs w:val="28"/>
        </w:rPr>
        <w:t>О безопасности пищевой продукции</w:t>
      </w:r>
      <w:r w:rsidR="00F0018D" w:rsidRPr="00F0018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»</w:t>
      </w:r>
      <w:r w:rsidR="00F0018D" w:rsidRPr="00F0018D">
        <w:rPr>
          <w:rFonts w:eastAsia="Times New Roman"/>
          <w:bCs/>
          <w:iCs/>
          <w:sz w:val="28"/>
          <w:szCs w:val="28"/>
          <w:lang w:eastAsia="ru-RU"/>
        </w:rPr>
        <w:t xml:space="preserve">, </w:t>
      </w:r>
      <w:r w:rsidR="00F0018D" w:rsidRPr="00F0018D">
        <w:rPr>
          <w:rFonts w:ascii="Times New Roman" w:hAnsi="Times New Roman" w:cs="Times New Roman"/>
          <w:bCs/>
          <w:sz w:val="28"/>
          <w:szCs w:val="28"/>
        </w:rPr>
        <w:t xml:space="preserve">ТР ТС 005/2011 </w:t>
      </w:r>
      <w:r w:rsidR="00F0018D" w:rsidRPr="00F0018D">
        <w:rPr>
          <w:rFonts w:ascii="Times New Roman" w:hAnsi="Times New Roman" w:cs="Times New Roman"/>
          <w:sz w:val="28"/>
          <w:szCs w:val="28"/>
        </w:rPr>
        <w:t>«</w:t>
      </w:r>
      <w:r w:rsidR="00F0018D" w:rsidRPr="00F0018D">
        <w:rPr>
          <w:rFonts w:ascii="Times New Roman" w:hAnsi="Times New Roman" w:cs="Times New Roman"/>
          <w:bCs/>
          <w:sz w:val="28"/>
          <w:szCs w:val="28"/>
        </w:rPr>
        <w:t>О безопасности упаковки</w:t>
      </w:r>
      <w:r w:rsidR="00F0018D" w:rsidRPr="00F0018D">
        <w:rPr>
          <w:rFonts w:ascii="Times New Roman" w:hAnsi="Times New Roman" w:cs="Times New Roman"/>
          <w:sz w:val="28"/>
          <w:szCs w:val="28"/>
        </w:rPr>
        <w:t>»</w:t>
      </w:r>
      <w:r w:rsidR="00F0018D" w:rsidRPr="00F0018D">
        <w:rPr>
          <w:bCs/>
          <w:sz w:val="28"/>
          <w:szCs w:val="28"/>
        </w:rPr>
        <w:t>,</w:t>
      </w:r>
      <w:r w:rsidR="00F0018D" w:rsidRPr="00F0018D">
        <w:rPr>
          <w:rFonts w:eastAsia="Times New Roman"/>
          <w:sz w:val="28"/>
          <w:szCs w:val="28"/>
        </w:rPr>
        <w:t xml:space="preserve"> </w:t>
      </w:r>
      <w:r w:rsidR="00F0018D" w:rsidRPr="00F0018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F0018D" w:rsidRPr="00F0018D">
        <w:rPr>
          <w:rFonts w:ascii="Times New Roman" w:eastAsia="Times New Roman" w:hAnsi="Times New Roman" w:cs="Times New Roman"/>
          <w:sz w:val="28"/>
          <w:szCs w:val="28"/>
        </w:rPr>
        <w:t>ехнического регламента Таможенного союза</w:t>
      </w:r>
      <w:r w:rsidR="00F0018D" w:rsidRPr="00F0018D">
        <w:rPr>
          <w:rFonts w:eastAsia="Times New Roman"/>
          <w:sz w:val="28"/>
          <w:szCs w:val="28"/>
        </w:rPr>
        <w:t xml:space="preserve"> </w:t>
      </w:r>
      <w:r w:rsidR="00F0018D" w:rsidRPr="00F0018D">
        <w:rPr>
          <w:rFonts w:ascii="Times New Roman" w:hAnsi="Times New Roman" w:cs="Times New Roman"/>
          <w:sz w:val="28"/>
          <w:szCs w:val="28"/>
        </w:rPr>
        <w:t>«Пищевая продукция в части ее маркировки»</w:t>
      </w:r>
      <w:r w:rsidR="00F0018D" w:rsidRPr="00F001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F0018D" w:rsidRPr="00F0018D">
        <w:rPr>
          <w:rFonts w:ascii="Times New Roman" w:hAnsi="Times New Roman" w:cs="Times New Roman"/>
          <w:sz w:val="28"/>
          <w:szCs w:val="28"/>
        </w:rPr>
        <w:t>ТР ТС 022/2011).</w:t>
      </w:r>
    </w:p>
    <w:p w:rsidR="00D95E91" w:rsidRDefault="00FB1A49" w:rsidP="00FB1A49">
      <w:pPr>
        <w:pStyle w:val="a4"/>
        <w:spacing w:line="240" w:lineRule="auto"/>
        <w:ind w:firstLine="709"/>
        <w:rPr>
          <w:b w:val="0"/>
          <w:color w:val="auto"/>
        </w:rPr>
      </w:pPr>
      <w:r>
        <w:rPr>
          <w:b w:val="0"/>
          <w:color w:val="auto"/>
        </w:rPr>
        <w:t>Д</w:t>
      </w:r>
      <w:r w:rsidR="00D95E91" w:rsidRPr="00C10100">
        <w:rPr>
          <w:b w:val="0"/>
          <w:color w:val="auto"/>
        </w:rPr>
        <w:t>анн</w:t>
      </w:r>
      <w:r>
        <w:rPr>
          <w:b w:val="0"/>
          <w:color w:val="auto"/>
        </w:rPr>
        <w:t>ый</w:t>
      </w:r>
      <w:r w:rsidR="00D95E91" w:rsidRPr="00C10100">
        <w:rPr>
          <w:b w:val="0"/>
          <w:color w:val="auto"/>
        </w:rPr>
        <w:t xml:space="preserve"> проект постановления не повлечет необходимость внесения поправок в другие нормативные правовые акты.</w:t>
      </w:r>
    </w:p>
    <w:p w:rsidR="00315892" w:rsidRDefault="008E7297" w:rsidP="00315892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  <w:r>
        <w:rPr>
          <w:b w:val="0"/>
        </w:rPr>
        <w:tab/>
      </w:r>
      <w:r w:rsidR="00315892" w:rsidRPr="00B40318">
        <w:rPr>
          <w:b w:val="0"/>
        </w:rPr>
        <w:t>Настоящие Санитарные правила разработаны в соответствии с Закон</w:t>
      </w:r>
      <w:r w:rsidR="00315892" w:rsidRPr="00B40318">
        <w:rPr>
          <w:b w:val="0"/>
          <w:lang w:val="ky-KG"/>
        </w:rPr>
        <w:t>а</w:t>
      </w:r>
      <w:r w:rsidR="00315892" w:rsidRPr="00B40318">
        <w:rPr>
          <w:b w:val="0"/>
        </w:rPr>
        <w:t>м</w:t>
      </w:r>
      <w:r w:rsidR="00315892" w:rsidRPr="00B40318">
        <w:rPr>
          <w:b w:val="0"/>
          <w:lang w:val="ky-KG"/>
        </w:rPr>
        <w:t>и</w:t>
      </w:r>
      <w:r w:rsidR="00315892" w:rsidRPr="00B40318">
        <w:rPr>
          <w:b w:val="0"/>
        </w:rPr>
        <w:t xml:space="preserve"> Кыргызской Республики «</w:t>
      </w:r>
      <w:r w:rsidR="00315892" w:rsidRPr="00B40318">
        <w:rPr>
          <w:b w:val="0"/>
          <w:spacing w:val="5"/>
        </w:rPr>
        <w:t>Об охране здоровья граждан в Кыргызской Республике</w:t>
      </w:r>
      <w:r w:rsidR="00315892" w:rsidRPr="00B40318">
        <w:rPr>
          <w:b w:val="0"/>
        </w:rPr>
        <w:t>»</w:t>
      </w:r>
      <w:r w:rsidR="00315892" w:rsidRPr="00B40318">
        <w:rPr>
          <w:b w:val="0"/>
          <w:spacing w:val="5"/>
        </w:rPr>
        <w:t>,</w:t>
      </w:r>
      <w:r w:rsidR="00315892" w:rsidRPr="00B40318">
        <w:rPr>
          <w:b w:val="0"/>
        </w:rPr>
        <w:t xml:space="preserve"> «О профилактике </w:t>
      </w:r>
      <w:proofErr w:type="spellStart"/>
      <w:r w:rsidR="00315892" w:rsidRPr="00B40318">
        <w:rPr>
          <w:b w:val="0"/>
        </w:rPr>
        <w:t>йододефицитных</w:t>
      </w:r>
      <w:proofErr w:type="spellEnd"/>
      <w:r w:rsidR="00315892" w:rsidRPr="00B40318">
        <w:rPr>
          <w:b w:val="0"/>
        </w:rPr>
        <w:t xml:space="preserve"> заболеваний»</w:t>
      </w:r>
      <w:r w:rsidR="00315892" w:rsidRPr="00B40318">
        <w:rPr>
          <w:b w:val="0"/>
          <w:lang w:val="ky-KG"/>
        </w:rPr>
        <w:t>,</w:t>
      </w:r>
      <w:r w:rsidR="00315892" w:rsidRPr="00B40318">
        <w:rPr>
          <w:lang w:val="ky-KG"/>
        </w:rPr>
        <w:t xml:space="preserve"> </w:t>
      </w:r>
      <w:r w:rsidR="00315892" w:rsidRPr="00B40318">
        <w:rPr>
          <w:b w:val="0"/>
        </w:rPr>
        <w:t>«Об общественном здравоохранении»</w:t>
      </w:r>
      <w:r w:rsidR="00315892" w:rsidRPr="00B40318">
        <w:rPr>
          <w:b w:val="0"/>
          <w:lang w:val="ky-KG"/>
        </w:rPr>
        <w:t xml:space="preserve">. </w:t>
      </w:r>
    </w:p>
    <w:p w:rsidR="00F86693" w:rsidRPr="007964D1" w:rsidRDefault="00F86693" w:rsidP="00315892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</w:p>
    <w:p w:rsidR="00D95E91" w:rsidRPr="005E6FE7" w:rsidRDefault="00D95E91" w:rsidP="00FB1A4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11E8">
        <w:rPr>
          <w:rFonts w:ascii="Times New Roman" w:eastAsia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95E91" w:rsidRPr="005E6FE7" w:rsidRDefault="00D95E91" w:rsidP="00FB1A49">
      <w:pPr>
        <w:pStyle w:val="a4"/>
        <w:spacing w:line="240" w:lineRule="auto"/>
        <w:ind w:firstLine="709"/>
        <w:rPr>
          <w:b w:val="0"/>
          <w:lang w:val="ru-RU"/>
        </w:rPr>
      </w:pPr>
      <w:r w:rsidRPr="00290E62">
        <w:rPr>
          <w:b w:val="0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>
        <w:rPr>
          <w:b w:val="0"/>
        </w:rPr>
        <w:t>.</w:t>
      </w:r>
    </w:p>
    <w:p w:rsidR="00F86693" w:rsidRDefault="00F86693" w:rsidP="00FB1A4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86693" w:rsidRPr="00F86693" w:rsidRDefault="00D95E91" w:rsidP="00FB1A4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7405F">
        <w:rPr>
          <w:rFonts w:ascii="Times New Roman" w:eastAsia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F86693" w:rsidRPr="00F86693" w:rsidRDefault="00D95E91" w:rsidP="00F86693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proofErr w:type="gramStart"/>
      <w:r w:rsidRPr="00F86693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"О нормативных правовых актах Кыргызской Республики" проект постановления Правите</w:t>
      </w:r>
      <w:r w:rsidR="005A2727" w:rsidRPr="00F86693">
        <w:rPr>
          <w:rFonts w:ascii="Times New Roman" w:hAnsi="Times New Roman" w:cs="Times New Roman"/>
          <w:sz w:val="28"/>
          <w:szCs w:val="28"/>
        </w:rPr>
        <w:t xml:space="preserve">льства Кыргызской Республики </w:t>
      </w:r>
      <w:r w:rsidR="00FB1A49" w:rsidRPr="00F86693">
        <w:rPr>
          <w:rFonts w:ascii="Times New Roman" w:hAnsi="Times New Roman" w:cs="Times New Roman"/>
          <w:sz w:val="28"/>
          <w:szCs w:val="28"/>
        </w:rPr>
        <w:t>"О внесении изменений в постановление Правительства Кыргызской Республики "Об утверждении актов в области общественного здравоохранения"</w:t>
      </w:r>
      <w:r w:rsidR="00027BE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B1A49" w:rsidRPr="00F86693">
        <w:rPr>
          <w:rFonts w:ascii="Times New Roman" w:hAnsi="Times New Roman" w:cs="Times New Roman"/>
          <w:sz w:val="28"/>
          <w:szCs w:val="28"/>
        </w:rPr>
        <w:t xml:space="preserve">от 11 апреля 2016 года №201 </w:t>
      </w:r>
      <w:r w:rsidR="00C25C7B">
        <w:rPr>
          <w:rFonts w:ascii="Times New Roman" w:hAnsi="Times New Roman" w:cs="Times New Roman"/>
          <w:sz w:val="28"/>
          <w:szCs w:val="28"/>
          <w:lang w:val="ky-KG"/>
        </w:rPr>
        <w:t xml:space="preserve">будет </w:t>
      </w:r>
      <w:r w:rsidRPr="00F86693">
        <w:rPr>
          <w:rFonts w:ascii="Times New Roman" w:hAnsi="Times New Roman" w:cs="Times New Roman"/>
          <w:sz w:val="28"/>
          <w:szCs w:val="28"/>
        </w:rPr>
        <w:t>размещен на официальном сайте Правительства Кыргызской Республики для прохождения процедуры общественного обсуждения</w:t>
      </w:r>
      <w:r w:rsidR="00C25C7B">
        <w:rPr>
          <w:rFonts w:ascii="Times New Roman" w:hAnsi="Times New Roman" w:cs="Times New Roman"/>
          <w:sz w:val="28"/>
          <w:szCs w:val="28"/>
          <w:lang w:val="ky-KG"/>
        </w:rPr>
        <w:t>.</w:t>
      </w:r>
      <w:proofErr w:type="gramEnd"/>
      <w:r w:rsidR="00C25C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6693" w:rsidRPr="00F86693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общественного обсуждения </w:t>
      </w:r>
      <w:r w:rsidR="006705F4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будут учтены </w:t>
      </w:r>
      <w:proofErr w:type="spellStart"/>
      <w:r w:rsidR="006705F4">
        <w:rPr>
          <w:rFonts w:ascii="Times New Roman" w:eastAsia="Times New Roman" w:hAnsi="Times New Roman" w:cs="Times New Roman"/>
          <w:sz w:val="28"/>
          <w:szCs w:val="28"/>
        </w:rPr>
        <w:t>предложени</w:t>
      </w:r>
      <w:proofErr w:type="spellEnd"/>
      <w:r w:rsidR="006705F4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F86693" w:rsidRPr="00F8669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F86693" w:rsidRPr="00F86693">
        <w:rPr>
          <w:rFonts w:ascii="Times New Roman" w:eastAsia="Times New Roman" w:hAnsi="Times New Roman" w:cs="Times New Roman"/>
          <w:sz w:val="28"/>
          <w:szCs w:val="28"/>
        </w:rPr>
        <w:t>замечани</w:t>
      </w:r>
      <w:proofErr w:type="spellEnd"/>
      <w:r w:rsidR="006705F4">
        <w:rPr>
          <w:rFonts w:ascii="Times New Roman" w:eastAsia="Times New Roman" w:hAnsi="Times New Roman" w:cs="Times New Roman"/>
          <w:sz w:val="28"/>
          <w:szCs w:val="28"/>
          <w:lang w:val="ky-KG"/>
        </w:rPr>
        <w:t>я</w:t>
      </w:r>
      <w:r w:rsidR="00F86693" w:rsidRPr="00F866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2727" w:rsidRPr="005563AE" w:rsidRDefault="005A2727" w:rsidP="00FB1A49">
      <w:pPr>
        <w:pStyle w:val="a4"/>
        <w:spacing w:line="240" w:lineRule="auto"/>
        <w:ind w:firstLine="709"/>
        <w:rPr>
          <w:b w:val="0"/>
          <w:color w:val="auto"/>
        </w:rPr>
      </w:pPr>
    </w:p>
    <w:p w:rsidR="00D95E91" w:rsidRPr="00D7405F" w:rsidRDefault="00D95E91" w:rsidP="00262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405F">
        <w:rPr>
          <w:rFonts w:ascii="Times New Roman" w:eastAsia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9F0FCC" w:rsidRPr="00F0018D" w:rsidRDefault="009F0FCC" w:rsidP="009F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8D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F86693" w:rsidRDefault="009F0FCC" w:rsidP="009F0FCC">
      <w:pPr>
        <w:pStyle w:val="a4"/>
        <w:spacing w:line="240" w:lineRule="auto"/>
        <w:ind w:firstLine="709"/>
        <w:rPr>
          <w:b w:val="0"/>
        </w:rPr>
      </w:pPr>
      <w:r w:rsidRPr="00F0018D">
        <w:rPr>
          <w:b w:val="0"/>
        </w:rPr>
        <w:t>Проект подготовлен в соответствии с</w:t>
      </w:r>
      <w:r w:rsidR="004B57ED">
        <w:rPr>
          <w:b w:val="0"/>
        </w:rPr>
        <w:t>о статями 22,</w:t>
      </w:r>
      <w:r w:rsidR="008A5EA5">
        <w:rPr>
          <w:b w:val="0"/>
        </w:rPr>
        <w:t xml:space="preserve"> </w:t>
      </w:r>
      <w:r w:rsidR="00B21FD2">
        <w:rPr>
          <w:b w:val="0"/>
        </w:rPr>
        <w:t>22</w:t>
      </w:r>
      <w:r w:rsidR="004B57ED" w:rsidRPr="008A5EA5">
        <w:rPr>
          <w:b w:val="0"/>
          <w:vertAlign w:val="superscript"/>
        </w:rPr>
        <w:t>1</w:t>
      </w:r>
      <w:r w:rsidRPr="00F0018D">
        <w:rPr>
          <w:b w:val="0"/>
        </w:rPr>
        <w:t xml:space="preserve"> Закон</w:t>
      </w:r>
      <w:r w:rsidR="004B57ED">
        <w:rPr>
          <w:b w:val="0"/>
        </w:rPr>
        <w:t>а</w:t>
      </w:r>
      <w:r w:rsidRPr="00F0018D">
        <w:rPr>
          <w:b w:val="0"/>
        </w:rPr>
        <w:t xml:space="preserve"> Кыргызской Республики «Об общественном здравоохранении»,</w:t>
      </w:r>
      <w:r w:rsidR="004B57ED">
        <w:rPr>
          <w:b w:val="0"/>
        </w:rPr>
        <w:t xml:space="preserve"> статьями</w:t>
      </w:r>
      <w:r w:rsidRPr="00F0018D">
        <w:rPr>
          <w:b w:val="0"/>
        </w:rPr>
        <w:t xml:space="preserve"> </w:t>
      </w:r>
      <w:r w:rsidR="004B57ED">
        <w:rPr>
          <w:b w:val="0"/>
        </w:rPr>
        <w:t xml:space="preserve">6,7 </w:t>
      </w:r>
      <w:r w:rsidR="004B57ED" w:rsidRPr="00F0018D">
        <w:rPr>
          <w:b w:val="0"/>
        </w:rPr>
        <w:t>Закон</w:t>
      </w:r>
      <w:r w:rsidR="004B57ED">
        <w:rPr>
          <w:b w:val="0"/>
        </w:rPr>
        <w:t>а</w:t>
      </w:r>
      <w:r w:rsidR="004B57ED" w:rsidRPr="00F0018D">
        <w:rPr>
          <w:b w:val="0"/>
        </w:rPr>
        <w:t xml:space="preserve"> Кыргызской Республики </w:t>
      </w:r>
      <w:r w:rsidRPr="00F0018D">
        <w:rPr>
          <w:b w:val="0"/>
        </w:rPr>
        <w:t>«О профилактике йододефицитных заболеваний</w:t>
      </w:r>
      <w:r w:rsidRPr="00F0018D">
        <w:rPr>
          <w:b w:val="0"/>
          <w:iCs/>
        </w:rPr>
        <w:t xml:space="preserve">» </w:t>
      </w:r>
      <w:r w:rsidR="006420C5">
        <w:rPr>
          <w:b w:val="0"/>
        </w:rPr>
        <w:t xml:space="preserve">и гармонизирован </w:t>
      </w:r>
      <w:r w:rsidR="00515160" w:rsidRPr="00F0018D">
        <w:rPr>
          <w:b w:val="0"/>
        </w:rPr>
        <w:t>с</w:t>
      </w:r>
      <w:r w:rsidRPr="00F0018D">
        <w:rPr>
          <w:b w:val="0"/>
        </w:rPr>
        <w:t xml:space="preserve"> санитарными нормами и правилами Российской Федерации и стран СНГ, соответствующими техническими регламентами Таможенного союза</w:t>
      </w:r>
      <w:r w:rsidR="00F86693">
        <w:rPr>
          <w:b w:val="0"/>
        </w:rPr>
        <w:t>.</w:t>
      </w:r>
    </w:p>
    <w:p w:rsidR="00D95E91" w:rsidRPr="00D7405F" w:rsidRDefault="009F0FCC" w:rsidP="009F0FCC">
      <w:pPr>
        <w:pStyle w:val="a4"/>
        <w:spacing w:line="240" w:lineRule="auto"/>
        <w:ind w:firstLine="709"/>
        <w:rPr>
          <w:b w:val="0"/>
          <w:color w:val="auto"/>
        </w:rPr>
      </w:pPr>
      <w:r w:rsidRPr="007111E8">
        <w:t xml:space="preserve"> </w:t>
      </w:r>
    </w:p>
    <w:p w:rsidR="00D95E91" w:rsidRPr="00D7405F" w:rsidRDefault="00D95E91" w:rsidP="00FB1A4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405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6. Информация о необходимости финансирования</w:t>
      </w:r>
    </w:p>
    <w:p w:rsidR="00D95E91" w:rsidRDefault="00D95E91" w:rsidP="00FB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405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7405F">
        <w:rPr>
          <w:rFonts w:ascii="Times New Roman" w:eastAsia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Кыргызской Республики не повлечет дополнительных финансовых затрат из республиканского </w:t>
      </w:r>
      <w:r w:rsidRPr="00D7405F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местных бюджетов.</w:t>
      </w:r>
    </w:p>
    <w:p w:rsidR="00F86693" w:rsidRPr="00D7405F" w:rsidRDefault="00F86693" w:rsidP="00FB1A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95E91" w:rsidRPr="00D7405F" w:rsidRDefault="00D95E91" w:rsidP="00FB1A4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405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D7405F">
        <w:rPr>
          <w:rFonts w:ascii="Times New Roman" w:eastAsia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D95E91" w:rsidRPr="00D7405F" w:rsidRDefault="00D95E91" w:rsidP="00FB1A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05F">
        <w:rPr>
          <w:rFonts w:ascii="Times New Roman" w:hAnsi="Times New Roman" w:cs="Times New Roman"/>
          <w:sz w:val="28"/>
          <w:szCs w:val="28"/>
        </w:rPr>
        <w:t>Н</w:t>
      </w:r>
      <w:r w:rsidRPr="00D7405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а разработанный проект </w:t>
      </w:r>
      <w:r w:rsidRPr="00D7405F">
        <w:rPr>
          <w:rFonts w:ascii="Times New Roman" w:hAnsi="Times New Roman" w:cs="Times New Roman"/>
          <w:sz w:val="28"/>
          <w:szCs w:val="28"/>
        </w:rPr>
        <w:t xml:space="preserve">нормативного правового акта </w:t>
      </w:r>
      <w:r w:rsidR="00E368AF" w:rsidRPr="00D7405F">
        <w:rPr>
          <w:rFonts w:ascii="Times New Roman" w:hAnsi="Times New Roman" w:cs="Times New Roman"/>
          <w:sz w:val="28"/>
          <w:szCs w:val="28"/>
        </w:rPr>
        <w:t>пров</w:t>
      </w:r>
      <w:r w:rsidR="003F0710">
        <w:rPr>
          <w:rFonts w:ascii="Times New Roman" w:hAnsi="Times New Roman" w:cs="Times New Roman"/>
          <w:sz w:val="28"/>
          <w:szCs w:val="28"/>
        </w:rPr>
        <w:t>еден</w:t>
      </w:r>
      <w:r w:rsidRPr="00D7405F">
        <w:rPr>
          <w:rFonts w:ascii="Times New Roman" w:hAnsi="Times New Roman" w:cs="Times New Roman"/>
          <w:sz w:val="28"/>
          <w:szCs w:val="28"/>
        </w:rPr>
        <w:t xml:space="preserve"> анализ регулятивного воздействия на деятельность субъектов предпринимательства, согласно</w:t>
      </w:r>
      <w:r w:rsidR="00FB1A49">
        <w:rPr>
          <w:rFonts w:ascii="Times New Roman" w:hAnsi="Times New Roman" w:cs="Times New Roman"/>
          <w:sz w:val="28"/>
          <w:szCs w:val="28"/>
        </w:rPr>
        <w:t xml:space="preserve"> </w:t>
      </w:r>
      <w:r w:rsidRPr="00D7405F">
        <w:rPr>
          <w:rFonts w:ascii="Times New Roman" w:hAnsi="Times New Roman" w:cs="Times New Roman"/>
          <w:sz w:val="28"/>
          <w:szCs w:val="28"/>
        </w:rPr>
        <w:t xml:space="preserve">Методики, утвержденной </w:t>
      </w:r>
      <w:r w:rsidRPr="00D7405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постановлением Правительства Кыргызской Республики</w:t>
      </w:r>
      <w:r w:rsidRPr="00D7405F">
        <w:rPr>
          <w:rFonts w:ascii="Times New Roman" w:hAnsi="Times New Roman" w:cs="Times New Roman"/>
          <w:sz w:val="28"/>
          <w:szCs w:val="28"/>
        </w:rPr>
        <w:t xml:space="preserve"> от 30 сентября 2014 года №559. </w:t>
      </w:r>
    </w:p>
    <w:p w:rsidR="004E1EFC" w:rsidRDefault="004E1EFC" w:rsidP="00F86693">
      <w:pPr>
        <w:spacing w:after="0" w:line="228" w:lineRule="atLeast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</w:p>
    <w:p w:rsidR="004E1EFC" w:rsidRDefault="004E1EFC" w:rsidP="00F86693">
      <w:pPr>
        <w:spacing w:after="0" w:line="228" w:lineRule="atLeast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</w:p>
    <w:p w:rsidR="004E1EFC" w:rsidRDefault="004E1EFC" w:rsidP="00F86693">
      <w:pPr>
        <w:spacing w:after="0" w:line="228" w:lineRule="atLeast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</w:p>
    <w:p w:rsidR="004E1EFC" w:rsidRDefault="004E1EFC" w:rsidP="00F86693">
      <w:pPr>
        <w:spacing w:after="0" w:line="228" w:lineRule="atLeast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val="ru-RU"/>
        </w:rPr>
      </w:pPr>
    </w:p>
    <w:p w:rsidR="00D95E91" w:rsidRDefault="00D95E91" w:rsidP="00F86693">
      <w:pPr>
        <w:spacing w:after="0" w:line="228" w:lineRule="atLeast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D7405F">
        <w:rPr>
          <w:rFonts w:ascii="Times New Roman" w:hAnsi="Times New Roman"/>
          <w:b/>
          <w:sz w:val="28"/>
          <w:szCs w:val="28"/>
        </w:rPr>
        <w:t>Министр</w:t>
      </w:r>
      <w:r w:rsidR="008A3391" w:rsidRPr="00D7405F">
        <w:rPr>
          <w:rFonts w:ascii="Times New Roman" w:hAnsi="Times New Roman"/>
          <w:b/>
          <w:sz w:val="28"/>
          <w:szCs w:val="28"/>
        </w:rPr>
        <w:tab/>
      </w:r>
      <w:r w:rsidR="008A3391" w:rsidRPr="00D7405F">
        <w:rPr>
          <w:rFonts w:ascii="Times New Roman" w:hAnsi="Times New Roman"/>
          <w:b/>
          <w:sz w:val="28"/>
          <w:szCs w:val="28"/>
        </w:rPr>
        <w:tab/>
      </w:r>
      <w:r w:rsidR="008A3391" w:rsidRPr="00D7405F">
        <w:rPr>
          <w:rFonts w:ascii="Times New Roman" w:hAnsi="Times New Roman"/>
          <w:b/>
          <w:sz w:val="28"/>
          <w:szCs w:val="28"/>
        </w:rPr>
        <w:tab/>
      </w:r>
      <w:r w:rsidR="008A3391" w:rsidRPr="00D7405F">
        <w:rPr>
          <w:rFonts w:ascii="Times New Roman" w:hAnsi="Times New Roman"/>
          <w:b/>
          <w:sz w:val="28"/>
          <w:szCs w:val="28"/>
        </w:rPr>
        <w:tab/>
      </w:r>
      <w:r w:rsidR="008A3391" w:rsidRPr="00D7405F">
        <w:rPr>
          <w:rFonts w:ascii="Times New Roman" w:hAnsi="Times New Roman"/>
          <w:b/>
          <w:sz w:val="28"/>
          <w:szCs w:val="28"/>
        </w:rPr>
        <w:tab/>
      </w:r>
      <w:r w:rsidR="008A3391" w:rsidRPr="00D7405F">
        <w:rPr>
          <w:rFonts w:ascii="Times New Roman" w:hAnsi="Times New Roman"/>
          <w:b/>
          <w:sz w:val="28"/>
          <w:szCs w:val="28"/>
        </w:rPr>
        <w:tab/>
      </w:r>
      <w:r w:rsidR="00F86693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8A3391" w:rsidRPr="00D7405F">
        <w:rPr>
          <w:rFonts w:ascii="Times New Roman" w:hAnsi="Times New Roman"/>
          <w:b/>
          <w:sz w:val="28"/>
          <w:szCs w:val="28"/>
        </w:rPr>
        <w:t>К.С.Чолпонбаев</w:t>
      </w:r>
    </w:p>
    <w:p w:rsidR="002624BA" w:rsidRDefault="002624BA" w:rsidP="00FB1A49">
      <w:pPr>
        <w:spacing w:after="0" w:line="228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2624BA" w:rsidRDefault="002624BA" w:rsidP="00FB1A49">
      <w:pPr>
        <w:spacing w:after="0" w:line="228" w:lineRule="atLeast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</w:p>
    <w:p w:rsidR="002624BA" w:rsidRPr="00D7405F" w:rsidRDefault="002624BA" w:rsidP="00FB1A49">
      <w:pPr>
        <w:spacing w:after="0" w:line="228" w:lineRule="atLeast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</w:p>
    <w:sectPr w:rsidR="002624BA" w:rsidRPr="00D7405F" w:rsidSect="002624B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05D" w:rsidRDefault="00AC405D" w:rsidP="001E7127">
      <w:pPr>
        <w:spacing w:after="0" w:line="240" w:lineRule="auto"/>
      </w:pPr>
      <w:r>
        <w:separator/>
      </w:r>
    </w:p>
  </w:endnote>
  <w:endnote w:type="continuationSeparator" w:id="0">
    <w:p w:rsidR="00AC405D" w:rsidRDefault="00AC405D" w:rsidP="001E7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573964170"/>
      <w:docPartObj>
        <w:docPartGallery w:val="Page Numbers (Bottom of Page)"/>
        <w:docPartUnique/>
      </w:docPartObj>
    </w:sdtPr>
    <w:sdtEndPr/>
    <w:sdtContent>
      <w:p w:rsidR="00FE51C2" w:rsidRPr="00DA56D2" w:rsidRDefault="00470703">
        <w:pPr>
          <w:pStyle w:val="a6"/>
          <w:jc w:val="right"/>
          <w:rPr>
            <w:rFonts w:ascii="Times New Roman" w:hAnsi="Times New Roman" w:cs="Times New Roman"/>
          </w:rPr>
        </w:pPr>
        <w:r w:rsidRPr="00F866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E51C2" w:rsidRPr="00F8669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866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7BED" w:rsidRPr="00027BED">
          <w:rPr>
            <w:rFonts w:ascii="Times New Roman" w:hAnsi="Times New Roman" w:cs="Times New Roman"/>
            <w:noProof/>
            <w:sz w:val="28"/>
            <w:szCs w:val="28"/>
            <w:lang w:val="ru-RU"/>
          </w:rPr>
          <w:t>6</w:t>
        </w:r>
        <w:r w:rsidRPr="00F866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E51C2" w:rsidRPr="00DA56D2" w:rsidRDefault="00FE51C2">
    <w:pPr>
      <w:pStyle w:val="a6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05D" w:rsidRDefault="00AC405D" w:rsidP="001E7127">
      <w:pPr>
        <w:spacing w:after="0" w:line="240" w:lineRule="auto"/>
      </w:pPr>
      <w:r>
        <w:separator/>
      </w:r>
    </w:p>
  </w:footnote>
  <w:footnote w:type="continuationSeparator" w:id="0">
    <w:p w:rsidR="00AC405D" w:rsidRDefault="00AC405D" w:rsidP="001E7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705"/>
    <w:rsid w:val="00017A4D"/>
    <w:rsid w:val="00025D3B"/>
    <w:rsid w:val="00027BED"/>
    <w:rsid w:val="00042C6D"/>
    <w:rsid w:val="000535C9"/>
    <w:rsid w:val="000974E9"/>
    <w:rsid w:val="000A07AD"/>
    <w:rsid w:val="000A0DF8"/>
    <w:rsid w:val="000B08EE"/>
    <w:rsid w:val="000D423D"/>
    <w:rsid w:val="000E4D0D"/>
    <w:rsid w:val="000F197F"/>
    <w:rsid w:val="00110B5D"/>
    <w:rsid w:val="00116C82"/>
    <w:rsid w:val="00123150"/>
    <w:rsid w:val="00140F74"/>
    <w:rsid w:val="00154619"/>
    <w:rsid w:val="00175FDC"/>
    <w:rsid w:val="0018228E"/>
    <w:rsid w:val="00191ECD"/>
    <w:rsid w:val="001960E3"/>
    <w:rsid w:val="001B4686"/>
    <w:rsid w:val="001D6887"/>
    <w:rsid w:val="001E7127"/>
    <w:rsid w:val="00210240"/>
    <w:rsid w:val="002150C6"/>
    <w:rsid w:val="00226BC3"/>
    <w:rsid w:val="002326CD"/>
    <w:rsid w:val="002624BA"/>
    <w:rsid w:val="0026762D"/>
    <w:rsid w:val="0027325B"/>
    <w:rsid w:val="0027727C"/>
    <w:rsid w:val="002B454A"/>
    <w:rsid w:val="002D7220"/>
    <w:rsid w:val="002F288B"/>
    <w:rsid w:val="00307D26"/>
    <w:rsid w:val="00315892"/>
    <w:rsid w:val="0033410F"/>
    <w:rsid w:val="0033684B"/>
    <w:rsid w:val="00362CB7"/>
    <w:rsid w:val="00366BF0"/>
    <w:rsid w:val="00371477"/>
    <w:rsid w:val="00373B37"/>
    <w:rsid w:val="00376C3F"/>
    <w:rsid w:val="00390D9F"/>
    <w:rsid w:val="003928A4"/>
    <w:rsid w:val="003970AD"/>
    <w:rsid w:val="003A42DC"/>
    <w:rsid w:val="003E594C"/>
    <w:rsid w:val="003E7B2E"/>
    <w:rsid w:val="003F0710"/>
    <w:rsid w:val="003F2427"/>
    <w:rsid w:val="00427DC8"/>
    <w:rsid w:val="0043351E"/>
    <w:rsid w:val="004400A0"/>
    <w:rsid w:val="00451C67"/>
    <w:rsid w:val="0046000B"/>
    <w:rsid w:val="00470703"/>
    <w:rsid w:val="00472D36"/>
    <w:rsid w:val="004738EE"/>
    <w:rsid w:val="00496935"/>
    <w:rsid w:val="004A4999"/>
    <w:rsid w:val="004B344C"/>
    <w:rsid w:val="004B4EAE"/>
    <w:rsid w:val="004B57ED"/>
    <w:rsid w:val="004B69ED"/>
    <w:rsid w:val="004E1EFC"/>
    <w:rsid w:val="004F616E"/>
    <w:rsid w:val="005049B1"/>
    <w:rsid w:val="00512ED2"/>
    <w:rsid w:val="00515160"/>
    <w:rsid w:val="005266DE"/>
    <w:rsid w:val="00547109"/>
    <w:rsid w:val="00551A88"/>
    <w:rsid w:val="005563AE"/>
    <w:rsid w:val="00565521"/>
    <w:rsid w:val="00585B23"/>
    <w:rsid w:val="005A2727"/>
    <w:rsid w:val="005B4FF2"/>
    <w:rsid w:val="005E03A7"/>
    <w:rsid w:val="005E0F45"/>
    <w:rsid w:val="005E329B"/>
    <w:rsid w:val="005E398F"/>
    <w:rsid w:val="005E5F00"/>
    <w:rsid w:val="00614AD6"/>
    <w:rsid w:val="006270AB"/>
    <w:rsid w:val="006420C5"/>
    <w:rsid w:val="006535FD"/>
    <w:rsid w:val="006705F4"/>
    <w:rsid w:val="00673188"/>
    <w:rsid w:val="00687A7C"/>
    <w:rsid w:val="00696A9F"/>
    <w:rsid w:val="00697705"/>
    <w:rsid w:val="006E57DB"/>
    <w:rsid w:val="006F7413"/>
    <w:rsid w:val="007136DA"/>
    <w:rsid w:val="007221C2"/>
    <w:rsid w:val="00725E12"/>
    <w:rsid w:val="00726A98"/>
    <w:rsid w:val="00741C29"/>
    <w:rsid w:val="00771591"/>
    <w:rsid w:val="007874B5"/>
    <w:rsid w:val="0079112A"/>
    <w:rsid w:val="007953D9"/>
    <w:rsid w:val="00797A97"/>
    <w:rsid w:val="007A0658"/>
    <w:rsid w:val="007B5FFB"/>
    <w:rsid w:val="007C01AC"/>
    <w:rsid w:val="007E549F"/>
    <w:rsid w:val="007E6C5C"/>
    <w:rsid w:val="007E6CA0"/>
    <w:rsid w:val="00803944"/>
    <w:rsid w:val="00866370"/>
    <w:rsid w:val="008833D8"/>
    <w:rsid w:val="008A3391"/>
    <w:rsid w:val="008A5EA5"/>
    <w:rsid w:val="008C03F0"/>
    <w:rsid w:val="008E7297"/>
    <w:rsid w:val="008E761C"/>
    <w:rsid w:val="00903724"/>
    <w:rsid w:val="00910842"/>
    <w:rsid w:val="0091674A"/>
    <w:rsid w:val="009330A2"/>
    <w:rsid w:val="00952010"/>
    <w:rsid w:val="0095289D"/>
    <w:rsid w:val="0095437C"/>
    <w:rsid w:val="009627AA"/>
    <w:rsid w:val="009631B6"/>
    <w:rsid w:val="00965711"/>
    <w:rsid w:val="00967F62"/>
    <w:rsid w:val="00972A6D"/>
    <w:rsid w:val="00984E19"/>
    <w:rsid w:val="00984FB3"/>
    <w:rsid w:val="00986D2C"/>
    <w:rsid w:val="00995D5F"/>
    <w:rsid w:val="009B77B1"/>
    <w:rsid w:val="009E196A"/>
    <w:rsid w:val="009F0FCC"/>
    <w:rsid w:val="009F7C57"/>
    <w:rsid w:val="00A07DDD"/>
    <w:rsid w:val="00A329BC"/>
    <w:rsid w:val="00A70451"/>
    <w:rsid w:val="00A77267"/>
    <w:rsid w:val="00A851C6"/>
    <w:rsid w:val="00AA0ACC"/>
    <w:rsid w:val="00AC405D"/>
    <w:rsid w:val="00AE1A69"/>
    <w:rsid w:val="00AE39E8"/>
    <w:rsid w:val="00B21937"/>
    <w:rsid w:val="00B21FD2"/>
    <w:rsid w:val="00B40318"/>
    <w:rsid w:val="00B4109F"/>
    <w:rsid w:val="00B55568"/>
    <w:rsid w:val="00B734AE"/>
    <w:rsid w:val="00B86520"/>
    <w:rsid w:val="00BA6A06"/>
    <w:rsid w:val="00BE44EA"/>
    <w:rsid w:val="00BF4617"/>
    <w:rsid w:val="00C10100"/>
    <w:rsid w:val="00C208CB"/>
    <w:rsid w:val="00C22A51"/>
    <w:rsid w:val="00C25C7B"/>
    <w:rsid w:val="00C27034"/>
    <w:rsid w:val="00C37DDD"/>
    <w:rsid w:val="00C72A46"/>
    <w:rsid w:val="00C97D93"/>
    <w:rsid w:val="00CA31F4"/>
    <w:rsid w:val="00CB752F"/>
    <w:rsid w:val="00CC2D91"/>
    <w:rsid w:val="00CC64C3"/>
    <w:rsid w:val="00CD3BAD"/>
    <w:rsid w:val="00CD6866"/>
    <w:rsid w:val="00CF3E7D"/>
    <w:rsid w:val="00D048F8"/>
    <w:rsid w:val="00D15A49"/>
    <w:rsid w:val="00D4644C"/>
    <w:rsid w:val="00D526B4"/>
    <w:rsid w:val="00D7405F"/>
    <w:rsid w:val="00D830C5"/>
    <w:rsid w:val="00D925A1"/>
    <w:rsid w:val="00D946CD"/>
    <w:rsid w:val="00D95E91"/>
    <w:rsid w:val="00DA26F1"/>
    <w:rsid w:val="00DB53B5"/>
    <w:rsid w:val="00DC18C0"/>
    <w:rsid w:val="00DE3CFE"/>
    <w:rsid w:val="00DF3C3E"/>
    <w:rsid w:val="00E14789"/>
    <w:rsid w:val="00E14AE7"/>
    <w:rsid w:val="00E346DF"/>
    <w:rsid w:val="00E368AF"/>
    <w:rsid w:val="00E82F3D"/>
    <w:rsid w:val="00E977B7"/>
    <w:rsid w:val="00EA17AA"/>
    <w:rsid w:val="00EB6B21"/>
    <w:rsid w:val="00EE53A8"/>
    <w:rsid w:val="00EF7495"/>
    <w:rsid w:val="00F0018D"/>
    <w:rsid w:val="00F33834"/>
    <w:rsid w:val="00F37B0C"/>
    <w:rsid w:val="00F512BD"/>
    <w:rsid w:val="00F5759A"/>
    <w:rsid w:val="00F86693"/>
    <w:rsid w:val="00FA0192"/>
    <w:rsid w:val="00FB1A49"/>
    <w:rsid w:val="00FD54C4"/>
    <w:rsid w:val="00FD5798"/>
    <w:rsid w:val="00FE22B9"/>
    <w:rsid w:val="00FE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E91"/>
    <w:rPr>
      <w:rFonts w:eastAsiaTheme="minorEastAsia"/>
      <w:lang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95E91"/>
    <w:rPr>
      <w:b/>
      <w:bCs/>
    </w:rPr>
  </w:style>
  <w:style w:type="paragraph" w:styleId="a4">
    <w:name w:val="Body Text Indent"/>
    <w:basedOn w:val="a"/>
    <w:link w:val="a5"/>
    <w:rsid w:val="00D95E91"/>
    <w:pPr>
      <w:widowControl w:val="0"/>
      <w:autoSpaceDE w:val="0"/>
      <w:autoSpaceDN w:val="0"/>
      <w:adjustRightInd w:val="0"/>
      <w:spacing w:after="0" w:line="260" w:lineRule="auto"/>
      <w:ind w:firstLine="284"/>
      <w:jc w:val="both"/>
    </w:pPr>
    <w:rPr>
      <w:rFonts w:ascii="Times New Roman" w:eastAsia="Times New Roman" w:hAnsi="Times New Roman" w:cs="Times New Roman"/>
      <w:b/>
      <w:bCs/>
      <w:color w:val="222222"/>
      <w:sz w:val="28"/>
      <w:szCs w:val="28"/>
      <w:shd w:val="clear" w:color="auto" w:fill="FFFFFF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D95E91"/>
    <w:rPr>
      <w:rFonts w:ascii="Times New Roman" w:eastAsia="Times New Roman" w:hAnsi="Times New Roman" w:cs="Times New Roman"/>
      <w:b/>
      <w:bCs/>
      <w:color w:val="222222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D95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5E91"/>
    <w:rPr>
      <w:rFonts w:eastAsiaTheme="minorEastAsia"/>
      <w:lang w:eastAsia="ky-KG"/>
    </w:rPr>
  </w:style>
  <w:style w:type="character" w:customStyle="1" w:styleId="Bodytext3">
    <w:name w:val="Body text (3)_"/>
    <w:basedOn w:val="a0"/>
    <w:link w:val="Bodytext30"/>
    <w:rsid w:val="00565521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565521"/>
    <w:pPr>
      <w:shd w:val="clear" w:color="auto" w:fill="FFFFFF"/>
      <w:spacing w:after="0" w:line="254" w:lineRule="exact"/>
      <w:jc w:val="both"/>
    </w:pPr>
    <w:rPr>
      <w:rFonts w:ascii="Calibri" w:eastAsia="Calibri" w:hAnsi="Calibri" w:cs="Calibri"/>
      <w:sz w:val="19"/>
      <w:szCs w:val="19"/>
      <w:lang w:eastAsia="en-US"/>
    </w:rPr>
  </w:style>
  <w:style w:type="character" w:customStyle="1" w:styleId="Bodytext">
    <w:name w:val="Body text_"/>
    <w:basedOn w:val="a0"/>
    <w:link w:val="1"/>
    <w:rsid w:val="002D7220"/>
    <w:rPr>
      <w:rFonts w:ascii="Calibri" w:eastAsia="Calibri" w:hAnsi="Calibri" w:cs="Calibri"/>
      <w:spacing w:val="-1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2D7220"/>
    <w:pPr>
      <w:shd w:val="clear" w:color="auto" w:fill="FFFFFF"/>
      <w:spacing w:before="120" w:after="0" w:line="254" w:lineRule="exact"/>
      <w:jc w:val="both"/>
    </w:pPr>
    <w:rPr>
      <w:rFonts w:ascii="Calibri" w:eastAsia="Calibri" w:hAnsi="Calibri" w:cs="Calibri"/>
      <w:spacing w:val="-1"/>
      <w:sz w:val="19"/>
      <w:szCs w:val="19"/>
      <w:lang w:eastAsia="en-US"/>
    </w:rPr>
  </w:style>
  <w:style w:type="paragraph" w:customStyle="1" w:styleId="2">
    <w:name w:val="Основной текст2"/>
    <w:rsid w:val="00CB75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8">
    <w:name w:val="Normal (Web)"/>
    <w:basedOn w:val="a"/>
    <w:uiPriority w:val="99"/>
    <w:semiHidden/>
    <w:unhideWhenUsed/>
    <w:rsid w:val="000F1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0F19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1">
    <w:name w:val="FR1"/>
    <w:rsid w:val="009F0FCC"/>
    <w:pPr>
      <w:widowControl w:val="0"/>
      <w:autoSpaceDE w:val="0"/>
      <w:autoSpaceDN w:val="0"/>
      <w:adjustRightInd w:val="0"/>
      <w:spacing w:before="360" w:after="0" w:line="260" w:lineRule="auto"/>
      <w:ind w:left="48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a">
    <w:name w:val="No Spacing"/>
    <w:uiPriority w:val="1"/>
    <w:qFormat/>
    <w:rsid w:val="00F86693"/>
    <w:pPr>
      <w:spacing w:after="0" w:line="240" w:lineRule="auto"/>
    </w:pPr>
    <w:rPr>
      <w:lang w:val="ru-RU"/>
    </w:rPr>
  </w:style>
  <w:style w:type="paragraph" w:styleId="ab">
    <w:name w:val="header"/>
    <w:basedOn w:val="a"/>
    <w:link w:val="ac"/>
    <w:uiPriority w:val="99"/>
    <w:semiHidden/>
    <w:unhideWhenUsed/>
    <w:rsid w:val="00F86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86693"/>
    <w:rPr>
      <w:rFonts w:eastAsiaTheme="minorEastAsia"/>
      <w:lang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7144E-58CD-4B46-9638-5EAB3ED3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6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каб16</dc:creator>
  <cp:lastModifiedBy>ASRock</cp:lastModifiedBy>
  <cp:revision>114</cp:revision>
  <cp:lastPrinted>2019-12-11T04:25:00Z</cp:lastPrinted>
  <dcterms:created xsi:type="dcterms:W3CDTF">2019-04-11T04:18:00Z</dcterms:created>
  <dcterms:modified xsi:type="dcterms:W3CDTF">2019-12-19T04:10:00Z</dcterms:modified>
</cp:coreProperties>
</file>